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0E0B" w14:textId="17B43BD1" w:rsidR="00584C25" w:rsidRPr="00584C25" w:rsidRDefault="00584C25" w:rsidP="00584C25">
      <w:pPr>
        <w:widowControl w:val="0"/>
        <w:suppressAutoHyphens/>
        <w:autoSpaceDN w:val="0"/>
        <w:spacing w:after="0" w:line="240" w:lineRule="auto"/>
        <w:ind w:left="630"/>
        <w:jc w:val="center"/>
        <w:textAlignment w:val="baseline"/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  <w14:ligatures w14:val="none"/>
        </w:rPr>
        <w:t xml:space="preserve">Registering </w:t>
      </w:r>
      <w:r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  <w14:ligatures w14:val="none"/>
        </w:rPr>
        <w:t>in</w:t>
      </w:r>
      <w:r w:rsidRPr="00584C25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  <w14:ligatures w14:val="none"/>
        </w:rPr>
        <w:t xml:space="preserve"> the </w:t>
      </w:r>
      <w:proofErr w:type="spellStart"/>
      <w:r w:rsidRPr="00584C25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  <w14:ligatures w14:val="none"/>
        </w:rPr>
        <w:t>WebGrants</w:t>
      </w:r>
      <w:proofErr w:type="spellEnd"/>
      <w:r w:rsidRPr="00584C25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  <w14:ligatures w14:val="none"/>
        </w:rPr>
        <w:t xml:space="preserve"> System</w:t>
      </w:r>
    </w:p>
    <w:p w14:paraId="28E4B9E1" w14:textId="77777777" w:rsidR="00584C25" w:rsidRPr="00584C25" w:rsidRDefault="00584C25" w:rsidP="00584C25">
      <w:pPr>
        <w:widowControl w:val="0"/>
        <w:suppressAutoHyphens/>
        <w:autoSpaceDN w:val="0"/>
        <w:spacing w:after="0" w:line="240" w:lineRule="auto"/>
        <w:ind w:left="630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71780A4F" w14:textId="09D3630B" w:rsidR="00584C25" w:rsidRPr="00584C25" w:rsidRDefault="00584C25" w:rsidP="00584C25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left="630" w:hanging="612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Enter the URL for </w:t>
      </w:r>
      <w:proofErr w:type="spellStart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WebGrants</w:t>
      </w:r>
      <w:proofErr w:type="spellEnd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: </w:t>
      </w:r>
      <w:hyperlink r:id="rId4" w:history="1">
        <w:r w:rsidRPr="00E4164F">
          <w:rPr>
            <w:rStyle w:val="Hyperlink"/>
            <w:rFonts w:ascii="Arial" w:eastAsia="SimSun" w:hAnsi="Arial" w:cs="Arial"/>
            <w:kern w:val="3"/>
            <w:sz w:val="24"/>
            <w:szCs w:val="24"/>
            <w:lang w:eastAsia="zh-CN" w:bidi="hi-IN"/>
            <w14:ligatures w14:val="none"/>
          </w:rPr>
          <w:t>https://agriculturegrants.vermont.gov</w:t>
        </w:r>
      </w:hyperlink>
      <w:r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07220358" w14:textId="73DCDD7A" w:rsidR="00584C25" w:rsidRPr="00584C25" w:rsidRDefault="00584C25" w:rsidP="00584C25">
      <w:pPr>
        <w:widowControl w:val="0"/>
        <w:shd w:val="clear" w:color="auto" w:fill="FFFFFF"/>
        <w:suppressAutoHyphens/>
        <w:autoSpaceDN w:val="0"/>
        <w:spacing w:after="0" w:line="240" w:lineRule="auto"/>
        <w:ind w:left="630" w:hanging="602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On the </w:t>
      </w:r>
      <w:r w:rsidR="00EC1C5D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l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ogin page,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EC1C5D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c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lick on </w:t>
      </w:r>
      <w:r w:rsidRPr="00584C25">
        <w:rPr>
          <w:rFonts w:ascii="Arial" w:eastAsia="SimSun" w:hAnsi="Arial" w:cs="Arial"/>
          <w:kern w:val="3"/>
          <w:sz w:val="24"/>
          <w:szCs w:val="24"/>
          <w:shd w:val="clear" w:color="auto" w:fill="FFFF00"/>
          <w:lang w:eastAsia="zh-CN" w:bidi="hi-IN"/>
          <w14:ligatures w14:val="none"/>
        </w:rPr>
        <w:t>Click here to Register</w:t>
      </w:r>
      <w:r w:rsidR="00EC1C5D" w:rsidRPr="00EC1C5D">
        <w:rPr>
          <w:rFonts w:ascii="Arial" w:eastAsia="SimSun" w:hAnsi="Arial" w:cs="Arial"/>
          <w:kern w:val="3"/>
          <w:sz w:val="24"/>
          <w:szCs w:val="24"/>
          <w:shd w:val="clear" w:color="auto" w:fill="FFFF00"/>
          <w:lang w:eastAsia="zh-CN" w:bidi="hi-IN"/>
          <w14:ligatures w14:val="none"/>
        </w:rPr>
        <w:t>.</w:t>
      </w:r>
    </w:p>
    <w:p w14:paraId="253064E6" w14:textId="3EE6F5E0" w:rsidR="00584C25" w:rsidRPr="00584C25" w:rsidRDefault="00584C25" w:rsidP="00584C25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left="630" w:hanging="612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4C9B8A1F" w14:textId="3476A3A9" w:rsidR="00584C25" w:rsidRPr="00584C25" w:rsidRDefault="00584C25" w:rsidP="00584C25">
      <w:pPr>
        <w:widowControl w:val="0"/>
        <w:shd w:val="clear" w:color="auto" w:fill="FFFFFF"/>
        <w:suppressAutoHyphens/>
        <w:autoSpaceDN w:val="0"/>
        <w:spacing w:after="0" w:line="240" w:lineRule="auto"/>
        <w:ind w:left="630" w:hanging="602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noProof/>
          <w:kern w:val="3"/>
          <w:sz w:val="24"/>
          <w:szCs w:val="24"/>
          <w:lang w:eastAsia="zh-CN" w:bidi="hi-IN"/>
          <w14:ligatures w14:val="none"/>
        </w:rPr>
        <w:drawing>
          <wp:inline distT="0" distB="0" distL="0" distR="0" wp14:anchorId="42147EDE" wp14:editId="288F4441">
            <wp:extent cx="5699760" cy="2556661"/>
            <wp:effectExtent l="0" t="0" r="0" b="0"/>
            <wp:docPr id="1218672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729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3358" cy="25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9471" w14:textId="77777777" w:rsidR="00584C25" w:rsidRPr="00584C25" w:rsidRDefault="00584C25" w:rsidP="00584C25">
      <w:pPr>
        <w:widowControl w:val="0"/>
        <w:suppressAutoHyphens/>
        <w:autoSpaceDN w:val="0"/>
        <w:spacing w:after="0" w:line="240" w:lineRule="auto"/>
        <w:ind w:left="63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355FBED7" w14:textId="42BA7A28" w:rsidR="00584C25" w:rsidRDefault="00584C25" w:rsidP="00EC1C5D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On the Registration page,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e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nter the Personal Contact and Organization Information requested.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All required fields are shown with a </w:t>
      </w:r>
      <w:r w:rsidRPr="00584C25">
        <w:rPr>
          <w:rFonts w:ascii="Arial" w:eastAsia="SimSun" w:hAnsi="Arial" w:cs="Arial"/>
          <w:b/>
          <w:color w:val="FF0000"/>
          <w:kern w:val="3"/>
          <w:sz w:val="24"/>
          <w:szCs w:val="24"/>
          <w:lang w:eastAsia="zh-CN" w:bidi="hi-IN"/>
          <w14:ligatures w14:val="none"/>
        </w:rPr>
        <w:t>Red Asterisk *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.</w:t>
      </w:r>
    </w:p>
    <w:p w14:paraId="67458CCD" w14:textId="77777777" w:rsidR="00EC1C5D" w:rsidRPr="00584C25" w:rsidRDefault="00EC1C5D" w:rsidP="00EC1C5D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35291D91" w14:textId="37204305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72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drawing>
          <wp:inline distT="0" distB="0" distL="0" distR="0" wp14:anchorId="6BB7D7B4" wp14:editId="17EB8FC5">
            <wp:extent cx="5135880" cy="3765315"/>
            <wp:effectExtent l="0" t="0" r="7620" b="6985"/>
            <wp:docPr id="414521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2173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7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06E4" w14:textId="77777777" w:rsidR="00584C25" w:rsidRPr="00584C25" w:rsidRDefault="00584C25" w:rsidP="00584C25">
      <w:pPr>
        <w:widowControl w:val="0"/>
        <w:suppressAutoHyphens/>
        <w:autoSpaceDN w:val="0"/>
        <w:spacing w:after="0" w:line="240" w:lineRule="auto"/>
        <w:ind w:left="630"/>
        <w:textAlignment w:val="baseline"/>
        <w:outlineLvl w:val="0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FF509AE" w14:textId="400129D8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drawing>
          <wp:inline distT="0" distB="0" distL="0" distR="0" wp14:anchorId="07AF0EB3" wp14:editId="68CD2462">
            <wp:extent cx="6327140" cy="5997575"/>
            <wp:effectExtent l="0" t="0" r="0" b="3175"/>
            <wp:docPr id="1421150904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150904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59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14DD" w14:textId="77777777" w:rsidR="00EC1C5D" w:rsidRDefault="00EC1C5D" w:rsidP="00584C25">
      <w:pPr>
        <w:widowControl w:val="0"/>
        <w:suppressAutoHyphens/>
        <w:autoSpaceDN w:val="0"/>
        <w:spacing w:after="0" w:line="240" w:lineRule="auto"/>
        <w:ind w:left="630" w:hanging="44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0681428A" w14:textId="3B563BEF" w:rsidR="00584C25" w:rsidRPr="00584C25" w:rsidRDefault="00584C25" w:rsidP="00EC1C5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90" w:hanging="44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When complete, click</w:t>
      </w:r>
      <w:r w:rsidRPr="00584C25">
        <w:rPr>
          <w:rFonts w:ascii="Arial" w:eastAsia="SimSun" w:hAnsi="Arial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</w:t>
      </w:r>
      <w:r w:rsidRPr="00584C25">
        <w:rPr>
          <w:rFonts w:ascii="Arial" w:eastAsia="SimSun" w:hAnsi="Arial" w:cs="Arial"/>
          <w:color w:val="FFFFFF"/>
          <w:kern w:val="3"/>
          <w:sz w:val="24"/>
          <w:szCs w:val="24"/>
          <w:shd w:val="clear" w:color="auto" w:fill="336633"/>
          <w:lang w:eastAsia="zh-CN" w:bidi="hi-IN"/>
          <w14:ligatures w14:val="none"/>
        </w:rPr>
        <w:t>Save Registration</w:t>
      </w:r>
      <w:r w:rsidRPr="00584C25">
        <w:rPr>
          <w:rFonts w:ascii="Arial" w:eastAsia="SimSun" w:hAnsi="Arial" w:cs="Arial"/>
          <w:kern w:val="3"/>
          <w:sz w:val="24"/>
          <w:szCs w:val="24"/>
          <w:shd w:val="clear" w:color="auto" w:fill="336633"/>
          <w:lang w:eastAsia="zh-CN" w:bidi="hi-IN"/>
          <w14:ligatures w14:val="none"/>
        </w:rPr>
        <w:t xml:space="preserve"> </w:t>
      </w:r>
      <w:r w:rsidRPr="00584C25">
        <w:rPr>
          <w:rFonts w:ascii="Arial" w:eastAsia="SimSun" w:hAnsi="Arial" w:cs="Arial"/>
          <w:color w:val="FFFFFF"/>
          <w:kern w:val="3"/>
          <w:sz w:val="24"/>
          <w:szCs w:val="24"/>
          <w:shd w:val="clear" w:color="auto" w:fill="336633"/>
          <w:lang w:eastAsia="zh-CN" w:bidi="hi-IN"/>
          <w14:ligatures w14:val="none"/>
        </w:rPr>
        <w:t>Information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at the top or bottom of the page.</w:t>
      </w:r>
    </w:p>
    <w:p w14:paraId="27E251F2" w14:textId="3AD70314" w:rsidR="00584C25" w:rsidRPr="00584C25" w:rsidRDefault="00584C25" w:rsidP="00EC1C5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1D4A7B7E" w14:textId="30CDF9D8" w:rsidR="00584C25" w:rsidRPr="00584C25" w:rsidRDefault="00584C25" w:rsidP="00EC1C5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You will receive confirmation of your registration with the message that an alert notification has been sent to your email address.</w:t>
      </w:r>
    </w:p>
    <w:p w14:paraId="4D705675" w14:textId="68F68E49" w:rsidR="00584C25" w:rsidRPr="00584C25" w:rsidRDefault="00EC1C5D" w:rsidP="00584C25">
      <w:pPr>
        <w:widowControl w:val="0"/>
        <w:suppressAutoHyphens/>
        <w:autoSpaceDN w:val="0"/>
        <w:spacing w:after="0" w:line="240" w:lineRule="auto"/>
        <w:ind w:left="63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noProof/>
          <w:kern w:val="3"/>
          <w:sz w:val="24"/>
          <w:szCs w:val="24"/>
          <w:lang w:eastAsia="zh-CN" w:bidi="hi-IN"/>
          <w14:ligatures w14:val="none"/>
        </w:rPr>
        <w:drawing>
          <wp:anchor distT="0" distB="0" distL="114300" distR="114300" simplePos="0" relativeHeight="251660288" behindDoc="0" locked="0" layoutInCell="1" allowOverlap="1" wp14:anchorId="2FFBF08E" wp14:editId="1DFB2183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5805805" cy="746125"/>
            <wp:effectExtent l="0" t="0" r="4445" b="0"/>
            <wp:wrapTopAndBottom/>
            <wp:docPr id="5589912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9D7E" w14:textId="77777777" w:rsidR="00584C25" w:rsidRPr="00584C25" w:rsidRDefault="00584C25" w:rsidP="00584C25">
      <w:pPr>
        <w:widowControl w:val="0"/>
        <w:suppressAutoHyphens/>
        <w:autoSpaceDN w:val="0"/>
        <w:spacing w:after="0" w:line="240" w:lineRule="auto"/>
        <w:ind w:left="63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5DF3E68E" w14:textId="77777777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You will receive an email alert </w:t>
      </w:r>
      <w:proofErr w:type="gramStart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similar to</w:t>
      </w:r>
      <w:proofErr w:type="gramEnd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the alert below.</w:t>
      </w:r>
    </w:p>
    <w:p w14:paraId="70E0B21F" w14:textId="77777777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771E359C" w14:textId="38C49616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noProof/>
          <w:kern w:val="3"/>
          <w:sz w:val="24"/>
          <w:szCs w:val="24"/>
          <w:lang w:eastAsia="zh-CN" w:bidi="hi-IN"/>
          <w14:ligatures w14:val="none"/>
        </w:rPr>
        <w:drawing>
          <wp:inline distT="0" distB="0" distL="0" distR="0" wp14:anchorId="6F48376C" wp14:editId="135DDAB5">
            <wp:extent cx="6309360" cy="2118360"/>
            <wp:effectExtent l="0" t="0" r="0" b="0"/>
            <wp:docPr id="18040506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A6AB" w14:textId="77777777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3D35D7D8" w14:textId="08546C63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After your registration is approved, you will receive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two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separate email notifications with your assigned User ID and temporary password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,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gramStart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similar to</w:t>
      </w:r>
      <w:proofErr w:type="gramEnd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the alerts below.  Each email provides the URL for logging into </w:t>
      </w:r>
      <w:proofErr w:type="spellStart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WebGrants</w:t>
      </w:r>
      <w:proofErr w:type="spellEnd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.</w:t>
      </w:r>
    </w:p>
    <w:p w14:paraId="55A65E9F" w14:textId="77777777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</w:p>
    <w:p w14:paraId="6A88DBD7" w14:textId="77777777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Email with assigned User ID</w:t>
      </w:r>
    </w:p>
    <w:p w14:paraId="1F66BE65" w14:textId="1A39018F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noProof/>
          <w:kern w:val="3"/>
          <w:sz w:val="24"/>
          <w:szCs w:val="24"/>
          <w:lang w:eastAsia="zh-CN" w:bidi="hi-IN"/>
          <w14:ligatures w14:val="none"/>
        </w:rPr>
        <w:drawing>
          <wp:inline distT="0" distB="0" distL="0" distR="0" wp14:anchorId="40832125" wp14:editId="148A5704">
            <wp:extent cx="3893820" cy="2148840"/>
            <wp:effectExtent l="0" t="0" r="0" b="3810"/>
            <wp:docPr id="15303582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9004" w14:textId="77777777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Email with temporary password</w:t>
      </w:r>
    </w:p>
    <w:p w14:paraId="0209B24A" w14:textId="041043ED" w:rsidR="00584C25" w:rsidRPr="00584C25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noProof/>
          <w:kern w:val="3"/>
          <w:lang w:eastAsia="zh-CN" w:bidi="hi-IN"/>
          <w14:ligatures w14:val="none"/>
        </w:rPr>
        <w:drawing>
          <wp:inline distT="0" distB="0" distL="0" distR="0" wp14:anchorId="019B6C7A" wp14:editId="5712B756">
            <wp:extent cx="4587240" cy="1661160"/>
            <wp:effectExtent l="0" t="0" r="3810" b="0"/>
            <wp:docPr id="723889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751E" w14:textId="7103B2F8" w:rsidR="00EC1C5D" w:rsidRPr="00EC1C5D" w:rsidRDefault="00584C25" w:rsidP="00EC1C5D">
      <w:pPr>
        <w:widowControl w:val="0"/>
        <w:suppressAutoHyphens/>
        <w:autoSpaceDN w:val="0"/>
        <w:spacing w:after="0" w:line="240" w:lineRule="auto"/>
        <w:ind w:left="90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</w:pP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Once both emails are received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,</w:t>
      </w:r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you may log into the </w:t>
      </w:r>
      <w:proofErr w:type="spellStart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>WebGrants</w:t>
      </w:r>
      <w:proofErr w:type="spellEnd"/>
      <w:r w:rsidRPr="00584C25">
        <w:rPr>
          <w:rFonts w:ascii="Arial" w:eastAsia="SimSun" w:hAnsi="Arial" w:cs="Arial"/>
          <w:kern w:val="3"/>
          <w:sz w:val="24"/>
          <w:szCs w:val="24"/>
          <w:lang w:eastAsia="zh-CN" w:bidi="hi-IN"/>
          <w14:ligatures w14:val="none"/>
        </w:rPr>
        <w:t xml:space="preserve"> system.</w:t>
      </w:r>
    </w:p>
    <w:sectPr w:rsidR="002C6C86" w:rsidRPr="00EC1C5D" w:rsidSect="00584C25">
      <w:headerReference w:type="default" r:id="rId12"/>
      <w:pgSz w:w="12240" w:h="15840"/>
      <w:pgMar w:top="1138" w:right="1138" w:bottom="11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6B76" w14:textId="30E6D893" w:rsidR="00EC1C5D" w:rsidRDefault="00584C25" w:rsidP="00B10EF8">
    <w:pPr>
      <w:pStyle w:val="Header"/>
      <w:jc w:val="center"/>
    </w:pPr>
    <w:r w:rsidRPr="004F21DF">
      <w:rPr>
        <w:noProof/>
      </w:rPr>
      <w:drawing>
        <wp:inline distT="0" distB="0" distL="0" distR="0" wp14:anchorId="0F169D0B" wp14:editId="3C9EBDDF">
          <wp:extent cx="2705100" cy="678180"/>
          <wp:effectExtent l="0" t="0" r="0" b="7620"/>
          <wp:docPr id="46940593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E7E1C" w14:textId="77777777" w:rsidR="00EC1C5D" w:rsidRDefault="00EC1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25"/>
    <w:rsid w:val="00066A63"/>
    <w:rsid w:val="001D595D"/>
    <w:rsid w:val="002531EE"/>
    <w:rsid w:val="00380A59"/>
    <w:rsid w:val="00584C25"/>
    <w:rsid w:val="005C3004"/>
    <w:rsid w:val="00665948"/>
    <w:rsid w:val="006F6C3A"/>
    <w:rsid w:val="00743DD8"/>
    <w:rsid w:val="00754FFE"/>
    <w:rsid w:val="007F3947"/>
    <w:rsid w:val="0081647E"/>
    <w:rsid w:val="009F28C7"/>
    <w:rsid w:val="00A47A5D"/>
    <w:rsid w:val="00B513C6"/>
    <w:rsid w:val="00BD0F69"/>
    <w:rsid w:val="00CF6F7B"/>
    <w:rsid w:val="00DD5C25"/>
    <w:rsid w:val="00EC1C5D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9087CD"/>
  <w15:chartTrackingRefBased/>
  <w15:docId w15:val="{FE57C950-EA60-408C-809B-D53899B9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4C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4C25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84C2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584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hyperlink" Target="https://agriculturegrants.vermont.gov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7FA27827458AA5D61B0BC1A66D" ma:contentTypeVersion="21" ma:contentTypeDescription="Create a new document." ma:contentTypeScope="" ma:versionID="b20704473dce34315a1e65646a4b0e88">
  <xsd:schema xmlns:xsd="http://www.w3.org/2001/XMLSchema" xmlns:xs="http://www.w3.org/2001/XMLSchema" xmlns:p="http://schemas.microsoft.com/office/2006/metadata/properties" xmlns:ns1="http://schemas.microsoft.com/sharepoint/v3" xmlns:ns2="9afd0b30-9f70-4771-9d77-11b312ea7c49" xmlns:ns3="770b0849-1567-42a8-9e8c-3e26d18d1bf0" targetNamespace="http://schemas.microsoft.com/office/2006/metadata/properties" ma:root="true" ma:fieldsID="f7748282da9378b49e04264375a052ab" ns1:_="" ns2:_="" ns3:_="">
    <xsd:import namespace="http://schemas.microsoft.com/sharepoint/v3"/>
    <xsd:import namespace="9afd0b30-9f70-4771-9d77-11b312ea7c49"/>
    <xsd:import namespace="770b0849-1567-42a8-9e8c-3e26d18d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0b30-9f70-4771-9d77-11b312ea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0849-1567-42a8-9e8c-3e26d18d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e1e1bf-3f01-482b-90d8-ac4fb95331c0}" ma:internalName="TaxCatchAll" ma:showField="CatchAllData" ma:web="770b0849-1567-42a8-9e8c-3e26d18d1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70b0849-1567-42a8-9e8c-3e26d18d1bf0" xsi:nil="true"/>
    <lcf76f155ced4ddcb4097134ff3c332f xmlns="9afd0b30-9f70-4771-9d77-11b312ea7c49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34760-9F6C-4B40-968B-0F4EB9BE33A9}"/>
</file>

<file path=customXml/itemProps2.xml><?xml version="1.0" encoding="utf-8"?>
<ds:datastoreItem xmlns:ds="http://schemas.openxmlformats.org/officeDocument/2006/customXml" ds:itemID="{EB20C793-3550-41C0-B470-7F6022F6AF5C}"/>
</file>

<file path=customXml/itemProps3.xml><?xml version="1.0" encoding="utf-8"?>
<ds:datastoreItem xmlns:ds="http://schemas.openxmlformats.org/officeDocument/2006/customXml" ds:itemID="{9C97D016-F336-4C17-86CB-4625379FF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Diana</dc:creator>
  <cp:keywords/>
  <dc:description/>
  <cp:lastModifiedBy>Ferguson, Diana</cp:lastModifiedBy>
  <cp:revision>1</cp:revision>
  <dcterms:created xsi:type="dcterms:W3CDTF">2023-12-18T13:29:00Z</dcterms:created>
  <dcterms:modified xsi:type="dcterms:W3CDTF">2023-12-18T13:44:00Z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0x0101003822C07FA27827458AA5D61B0BC1A66D</vt:lpwstr>
  </property>
</Properties>
</file>