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EC7" w:rsidRDefault="00F47EC7">
      <w:pPr>
        <w:pStyle w:val="Standard"/>
        <w:jc w:val="center"/>
        <w:rPr>
          <w:rFonts w:ascii="Calibri" w:hAnsi="Calibri"/>
          <w:b/>
          <w:bCs/>
          <w:sz w:val="32"/>
          <w:szCs w:val="32"/>
        </w:rPr>
      </w:pPr>
      <w:bookmarkStart w:id="0" w:name="_GoBack"/>
      <w:bookmarkEnd w:id="0"/>
    </w:p>
    <w:p w:rsidR="00F47EC7" w:rsidRDefault="009A2ACF">
      <w:pPr>
        <w:pStyle w:val="Standard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Submitting a Status Report in WebGrants</w:t>
      </w:r>
    </w:p>
    <w:p w:rsidR="00F47EC7" w:rsidRDefault="00F47EC7">
      <w:pPr>
        <w:pStyle w:val="Standard"/>
        <w:jc w:val="center"/>
        <w:rPr>
          <w:rFonts w:ascii="Calibri" w:hAnsi="Calibri"/>
          <w:b/>
          <w:bCs/>
          <w:sz w:val="32"/>
          <w:szCs w:val="32"/>
        </w:rPr>
      </w:pPr>
    </w:p>
    <w:p w:rsidR="00F47EC7" w:rsidRDefault="00F47EC7">
      <w:pPr>
        <w:pStyle w:val="Standard"/>
        <w:ind w:left="1440"/>
        <w:outlineLvl w:val="0"/>
        <w:rPr>
          <w:rFonts w:ascii="Calibri" w:hAnsi="Calibri"/>
          <w:b/>
          <w:bCs/>
        </w:rPr>
      </w:pPr>
    </w:p>
    <w:p w:rsidR="00F47EC7" w:rsidRDefault="009A2ACF">
      <w:pPr>
        <w:pStyle w:val="Standard"/>
        <w:ind w:left="1440"/>
        <w:outlineLvl w:val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Logging into the WebGrants System</w:t>
      </w:r>
    </w:p>
    <w:p w:rsidR="00F47EC7" w:rsidRDefault="00F47EC7">
      <w:pPr>
        <w:pStyle w:val="Standard"/>
        <w:ind w:left="1440"/>
        <w:outlineLvl w:val="0"/>
        <w:rPr>
          <w:rFonts w:ascii="Calibri" w:hAnsi="Calibri"/>
          <w:b/>
          <w:bCs/>
        </w:rPr>
      </w:pPr>
    </w:p>
    <w:p w:rsidR="00F47EC7" w:rsidRDefault="009A2ACF">
      <w:pPr>
        <w:pStyle w:val="Standard"/>
        <w:ind w:left="1440"/>
        <w:outlineLvl w:val="0"/>
      </w:pPr>
      <w:r>
        <w:t>Sign into Web Grants</w:t>
      </w:r>
    </w:p>
    <w:p w:rsidR="00F47EC7" w:rsidRDefault="009A2ACF">
      <w:pPr>
        <w:pStyle w:val="Standard"/>
        <w:ind w:left="1440"/>
        <w:outlineLvl w:val="0"/>
      </w:pPr>
      <w:r>
        <w:t xml:space="preserve">Url: </w:t>
      </w:r>
      <w:r>
        <w:rPr>
          <w:color w:val="4F81BD"/>
        </w:rPr>
        <w:t xml:space="preserve">Enter </w:t>
      </w:r>
      <w:r>
        <w:rPr>
          <w:color w:val="4F81BD"/>
        </w:rPr>
        <w:t>Current URL here</w:t>
      </w:r>
    </w:p>
    <w:p w:rsidR="00F47EC7" w:rsidRDefault="00F47EC7">
      <w:pPr>
        <w:pStyle w:val="Standard"/>
        <w:ind w:left="1440"/>
        <w:outlineLvl w:val="0"/>
      </w:pPr>
    </w:p>
    <w:p w:rsidR="00F47EC7" w:rsidRDefault="009A2ACF">
      <w:pPr>
        <w:pStyle w:val="Standard"/>
        <w:ind w:left="1440"/>
        <w:outlineLvl w:val="0"/>
      </w:pPr>
      <w:r>
        <w:t>On the Login Page</w:t>
      </w:r>
    </w:p>
    <w:p w:rsidR="00F47EC7" w:rsidRDefault="009A2ACF">
      <w:pPr>
        <w:pStyle w:val="Standard"/>
        <w:ind w:left="1440"/>
        <w:outlineLvl w:val="0"/>
      </w:pPr>
      <w:r>
        <w:t>Click on User ID on the left side of your page under Login</w:t>
      </w:r>
    </w:p>
    <w:p w:rsidR="00F47EC7" w:rsidRDefault="009A2ACF">
      <w:pPr>
        <w:pStyle w:val="Standard"/>
        <w:ind w:left="1440"/>
        <w:outlineLvl w:val="0"/>
      </w:pPr>
      <w:r>
        <w:t>Enter your User ID</w:t>
      </w:r>
    </w:p>
    <w:p w:rsidR="00F47EC7" w:rsidRDefault="009A2ACF">
      <w:pPr>
        <w:pStyle w:val="Standard"/>
        <w:ind w:left="1440"/>
        <w:outlineLvl w:val="0"/>
      </w:pPr>
      <w:r>
        <w:t xml:space="preserve">Enter your </w:t>
      </w:r>
      <w:r>
        <w:t>Password</w:t>
      </w:r>
    </w:p>
    <w:p w:rsidR="00F47EC7" w:rsidRDefault="009A2ACF">
      <w:pPr>
        <w:pStyle w:val="Standard"/>
        <w:ind w:left="1440"/>
        <w:outlineLvl w:val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Click on ‘Sign In’</w:t>
      </w:r>
    </w:p>
    <w:p w:rsidR="00F47EC7" w:rsidRDefault="00F47EC7">
      <w:pPr>
        <w:pStyle w:val="Standard"/>
        <w:ind w:left="1440"/>
        <w:outlineLvl w:val="0"/>
        <w:rPr>
          <w:rFonts w:ascii="Calibri" w:hAnsi="Calibri"/>
          <w:b/>
          <w:bCs/>
        </w:rPr>
      </w:pPr>
    </w:p>
    <w:p w:rsidR="00F47EC7" w:rsidRDefault="00F47EC7">
      <w:pPr>
        <w:pStyle w:val="Standard"/>
        <w:ind w:left="1440"/>
        <w:outlineLvl w:val="0"/>
        <w:rPr>
          <w:rFonts w:ascii="Calibri" w:hAnsi="Calibri"/>
          <w:b/>
          <w:bCs/>
        </w:rPr>
      </w:pPr>
    </w:p>
    <w:p w:rsidR="00F47EC7" w:rsidRDefault="00F47EC7">
      <w:pPr>
        <w:pStyle w:val="Standard"/>
        <w:ind w:left="1440"/>
        <w:outlineLvl w:val="0"/>
        <w:rPr>
          <w:rFonts w:ascii="Calibri" w:hAnsi="Calibri"/>
          <w:b/>
          <w:bCs/>
        </w:rPr>
      </w:pPr>
    </w:p>
    <w:p w:rsidR="00F47EC7" w:rsidRDefault="009A2ACF">
      <w:pPr>
        <w:pStyle w:val="Standard"/>
        <w:ind w:left="1440"/>
        <w:outlineLvl w:val="0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418002" cy="2932938"/>
            <wp:effectExtent l="0" t="0" r="0" b="762"/>
            <wp:wrapTopAndBottom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8002" cy="2932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7EC7" w:rsidRDefault="00F47EC7">
      <w:pPr>
        <w:pStyle w:val="Standard"/>
        <w:ind w:left="1440"/>
        <w:outlineLvl w:val="0"/>
        <w:rPr>
          <w:b/>
          <w:bCs/>
        </w:rPr>
      </w:pPr>
    </w:p>
    <w:p w:rsidR="00F47EC7" w:rsidRDefault="00F47EC7">
      <w:pPr>
        <w:pStyle w:val="Standard"/>
        <w:ind w:left="1440"/>
        <w:outlineLvl w:val="0"/>
        <w:rPr>
          <w:b/>
          <w:bCs/>
        </w:rPr>
      </w:pPr>
    </w:p>
    <w:p w:rsidR="00F47EC7" w:rsidRDefault="00F47EC7">
      <w:pPr>
        <w:pStyle w:val="Standard"/>
        <w:ind w:left="1440"/>
        <w:outlineLvl w:val="0"/>
        <w:rPr>
          <w:b/>
          <w:bCs/>
        </w:rPr>
      </w:pPr>
    </w:p>
    <w:p w:rsidR="00F47EC7" w:rsidRDefault="00F47EC7">
      <w:pPr>
        <w:pStyle w:val="Standard"/>
        <w:ind w:left="1440"/>
        <w:outlineLvl w:val="0"/>
        <w:rPr>
          <w:b/>
          <w:bCs/>
        </w:rPr>
      </w:pPr>
    </w:p>
    <w:p w:rsidR="00F47EC7" w:rsidRDefault="009A2ACF">
      <w:pPr>
        <w:pStyle w:val="Standard"/>
        <w:ind w:left="1440"/>
        <w:outlineLvl w:val="0"/>
      </w:pPr>
      <w:r>
        <w:rPr>
          <w:b/>
          <w:bCs/>
        </w:rPr>
        <w:t>Note:</w:t>
      </w:r>
      <w:r>
        <w:t xml:space="preserve">  </w:t>
      </w:r>
      <w:r>
        <w:tab/>
        <w:t>Use the WebGrants Menu, not the Browser Menu</w:t>
      </w:r>
    </w:p>
    <w:p w:rsidR="00F47EC7" w:rsidRDefault="009A2ACF">
      <w:pPr>
        <w:pStyle w:val="Standard"/>
        <w:ind w:left="2160"/>
        <w:outlineLvl w:val="0"/>
      </w:pPr>
      <w:r>
        <w:t>WebGrants is compatible with many different browsers; please feel free to use the browser of your choice.</w:t>
      </w:r>
    </w:p>
    <w:p w:rsidR="00F47EC7" w:rsidRDefault="009A2ACF">
      <w:pPr>
        <w:pStyle w:val="Standard"/>
        <w:ind w:left="2160"/>
        <w:outlineLvl w:val="0"/>
      </w:pPr>
      <w:r>
        <w:t>Read the Instructions on the screen for navigating in the system.</w:t>
      </w:r>
    </w:p>
    <w:p w:rsidR="00F47EC7" w:rsidRDefault="00F47EC7">
      <w:pPr>
        <w:pStyle w:val="Standard"/>
        <w:ind w:left="1440"/>
        <w:outlineLvl w:val="0"/>
      </w:pPr>
    </w:p>
    <w:p w:rsidR="00F47EC7" w:rsidRDefault="00F47EC7">
      <w:pPr>
        <w:pStyle w:val="Standard"/>
        <w:ind w:left="1440"/>
        <w:outlineLvl w:val="0"/>
      </w:pPr>
    </w:p>
    <w:p w:rsidR="00F47EC7" w:rsidRDefault="00F47EC7">
      <w:pPr>
        <w:pStyle w:val="Standard"/>
        <w:ind w:left="1440"/>
        <w:outlineLvl w:val="0"/>
      </w:pPr>
    </w:p>
    <w:p w:rsidR="00F47EC7" w:rsidRDefault="00F47EC7">
      <w:pPr>
        <w:pStyle w:val="Standard"/>
        <w:ind w:left="1440"/>
        <w:outlineLvl w:val="0"/>
      </w:pPr>
    </w:p>
    <w:p w:rsidR="00F47EC7" w:rsidRDefault="00F47EC7">
      <w:pPr>
        <w:pStyle w:val="Standard"/>
        <w:ind w:left="1440"/>
        <w:outlineLvl w:val="0"/>
      </w:pPr>
    </w:p>
    <w:p w:rsidR="00F47EC7" w:rsidRDefault="00F47EC7">
      <w:pPr>
        <w:pStyle w:val="Standard"/>
        <w:ind w:left="1440"/>
        <w:outlineLvl w:val="0"/>
      </w:pPr>
    </w:p>
    <w:p w:rsidR="00F47EC7" w:rsidRDefault="009A2ACF">
      <w:pPr>
        <w:pStyle w:val="Standard"/>
        <w:outlineLvl w:val="0"/>
      </w:pPr>
      <w:r>
        <w:t xml:space="preserve">                        From t</w:t>
      </w:r>
      <w:r>
        <w:t>he Side Menu:</w:t>
      </w:r>
    </w:p>
    <w:p w:rsidR="00F47EC7" w:rsidRDefault="009A2ACF">
      <w:pPr>
        <w:pStyle w:val="Standard"/>
        <w:ind w:left="1440"/>
        <w:outlineLvl w:val="0"/>
      </w:pPr>
      <w:r>
        <w:t>Click on ‘Grants’:</w:t>
      </w:r>
    </w:p>
    <w:p w:rsidR="00F47EC7" w:rsidRDefault="009A2ACF">
      <w:pPr>
        <w:pStyle w:val="Standard"/>
        <w:ind w:left="1440"/>
        <w:outlineLv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752526" cy="4258452"/>
            <wp:effectExtent l="0" t="0" r="0" b="8748"/>
            <wp:wrapTopAndBottom/>
            <wp:docPr id="2" name="graphics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2526" cy="4258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7EC7" w:rsidRDefault="009A2ACF">
      <w:pPr>
        <w:pStyle w:val="Standard"/>
        <w:outlineLvl w:val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Select the Grant you would like to access in the Active Grant listing.  </w:t>
      </w:r>
    </w:p>
    <w:p w:rsidR="00F47EC7" w:rsidRDefault="009A2ACF">
      <w:pPr>
        <w:pStyle w:val="Standard"/>
        <w:outlineLvl w:val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If you need to access a closed grant, click on the Closed Grants tab.</w:t>
      </w:r>
    </w:p>
    <w:p w:rsidR="00F47EC7" w:rsidRDefault="00F47EC7">
      <w:pPr>
        <w:pStyle w:val="Standard"/>
        <w:ind w:left="1440"/>
        <w:outlineLvl w:val="0"/>
      </w:pPr>
    </w:p>
    <w:p w:rsidR="00F47EC7" w:rsidRDefault="009A2ACF">
      <w:pPr>
        <w:pStyle w:val="Standard"/>
        <w:ind w:left="1440"/>
        <w:outlineLvl w:val="0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418002" cy="2334920"/>
            <wp:effectExtent l="0" t="0" r="0" b="8230"/>
            <wp:wrapTopAndBottom/>
            <wp:docPr id="3" name="graphic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8002" cy="233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7EC7" w:rsidRDefault="009A2ACF">
      <w:pPr>
        <w:pStyle w:val="Standard"/>
        <w:ind w:left="1440"/>
        <w:outlineLvl w:val="0"/>
        <w:rPr>
          <w:rFonts w:ascii="Calibri" w:hAnsi="Calibri"/>
        </w:rPr>
      </w:pPr>
      <w:r>
        <w:rPr>
          <w:rFonts w:ascii="Calibri" w:hAnsi="Calibri"/>
        </w:rPr>
        <w:tab/>
      </w:r>
    </w:p>
    <w:p w:rsidR="00F47EC7" w:rsidRDefault="00F47EC7">
      <w:pPr>
        <w:pStyle w:val="Standard"/>
        <w:ind w:left="1440"/>
        <w:outlineLvl w:val="0"/>
        <w:rPr>
          <w:rFonts w:ascii="Calibri" w:hAnsi="Calibri"/>
          <w:b/>
          <w:bCs/>
        </w:rPr>
      </w:pPr>
    </w:p>
    <w:p w:rsidR="00F47EC7" w:rsidRDefault="00F47EC7">
      <w:pPr>
        <w:pStyle w:val="Standard"/>
        <w:ind w:left="1440"/>
        <w:outlineLvl w:val="0"/>
        <w:rPr>
          <w:rFonts w:ascii="Calibri" w:hAnsi="Calibri"/>
          <w:b/>
          <w:bCs/>
        </w:rPr>
      </w:pPr>
    </w:p>
    <w:p w:rsidR="00F47EC7" w:rsidRDefault="009A2ACF">
      <w:pPr>
        <w:pStyle w:val="Standard"/>
        <w:outlineLvl w:val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 xml:space="preserve"> Once you have selected the Grant, you will be directed to the Grant Components.</w:t>
      </w:r>
    </w:p>
    <w:p w:rsidR="00F47EC7" w:rsidRDefault="00F47EC7">
      <w:pPr>
        <w:pStyle w:val="Standard"/>
        <w:ind w:left="1440"/>
        <w:outlineLvl w:val="0"/>
        <w:rPr>
          <w:rFonts w:ascii="Calibri" w:hAnsi="Calibri"/>
          <w:b/>
          <w:bCs/>
        </w:rPr>
      </w:pPr>
    </w:p>
    <w:p w:rsidR="00F47EC7" w:rsidRDefault="009A2ACF">
      <w:pPr>
        <w:pStyle w:val="Standard"/>
        <w:ind w:left="1440"/>
        <w:outlineLvl w:val="0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noProof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418002" cy="3169401"/>
            <wp:effectExtent l="0" t="0" r="0" b="0"/>
            <wp:wrapTopAndBottom/>
            <wp:docPr id="4" name="graphic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8002" cy="3169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7EC7" w:rsidRDefault="00F47EC7">
      <w:pPr>
        <w:pStyle w:val="Standard"/>
        <w:outlineLvl w:val="0"/>
        <w:rPr>
          <w:rFonts w:ascii="Calibri" w:hAnsi="Calibri"/>
          <w:b/>
          <w:bCs/>
        </w:rPr>
      </w:pPr>
    </w:p>
    <w:p w:rsidR="00F47EC7" w:rsidRDefault="009A2ACF">
      <w:pPr>
        <w:pStyle w:val="Standard"/>
        <w:outlineLvl w:val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 xml:space="preserve">        </w:t>
      </w:r>
      <w:r>
        <w:rPr>
          <w:rFonts w:ascii="Calibri" w:hAnsi="Calibri"/>
        </w:rPr>
        <w:t xml:space="preserve">     Select</w:t>
      </w:r>
      <w:r>
        <w:rPr>
          <w:rFonts w:ascii="Calibri" w:hAnsi="Calibri"/>
          <w:b/>
          <w:bCs/>
        </w:rPr>
        <w:t xml:space="preserve"> 'Status Reports' </w:t>
      </w:r>
      <w:r>
        <w:rPr>
          <w:rFonts w:ascii="Calibri" w:hAnsi="Calibri"/>
        </w:rPr>
        <w:t>from the list of Grant Components</w:t>
      </w:r>
    </w:p>
    <w:p w:rsidR="00F47EC7" w:rsidRDefault="00F47EC7">
      <w:pPr>
        <w:pStyle w:val="Standard"/>
        <w:outlineLvl w:val="0"/>
        <w:rPr>
          <w:rFonts w:ascii="Calibri" w:hAnsi="Calibri"/>
        </w:rPr>
      </w:pPr>
    </w:p>
    <w:p w:rsidR="00F47EC7" w:rsidRDefault="009A2ACF">
      <w:pPr>
        <w:pStyle w:val="Standard"/>
        <w:outlineLvl w:val="0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052322" cy="677478"/>
            <wp:effectExtent l="0" t="0" r="5578" b="8322"/>
            <wp:wrapTopAndBottom/>
            <wp:docPr id="5" name="graphics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2322" cy="677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 xml:space="preserve">                                      </w:t>
      </w:r>
    </w:p>
    <w:p w:rsidR="00F47EC7" w:rsidRDefault="009A2ACF">
      <w:pPr>
        <w:pStyle w:val="Standard"/>
        <w:outlineLvl w:val="0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                                        Click on </w:t>
      </w:r>
      <w:r>
        <w:rPr>
          <w:rFonts w:ascii="Calibri" w:hAnsi="Calibri"/>
          <w:b/>
          <w:bCs/>
        </w:rPr>
        <w:t>'Add Status Report'.</w:t>
      </w:r>
    </w:p>
    <w:p w:rsidR="00F47EC7" w:rsidRDefault="009A2ACF">
      <w:pPr>
        <w:pStyle w:val="Standard"/>
        <w:outlineLvl w:val="0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8" behindDoc="0" locked="0" layoutInCell="1" allowOverlap="1">
            <wp:simplePos x="0" y="0"/>
            <wp:positionH relativeFrom="column">
              <wp:posOffset>264261</wp:posOffset>
            </wp:positionH>
            <wp:positionV relativeFrom="paragraph">
              <wp:posOffset>94640</wp:posOffset>
            </wp:positionV>
            <wp:extent cx="5790620" cy="1518086"/>
            <wp:effectExtent l="0" t="0" r="580" b="5914"/>
            <wp:wrapTopAndBottom/>
            <wp:docPr id="6" name="graphics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0620" cy="1518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7EC7" w:rsidRDefault="009A2ACF">
      <w:pPr>
        <w:pStyle w:val="Standard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</w:t>
      </w:r>
    </w:p>
    <w:p w:rsidR="00F47EC7" w:rsidRDefault="009A2ACF">
      <w:pPr>
        <w:pStyle w:val="Standard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                                </w:t>
      </w:r>
      <w:r>
        <w:rPr>
          <w:rFonts w:ascii="Calibri" w:hAnsi="Calibri"/>
        </w:rPr>
        <w:t xml:space="preserve">         Choose the </w:t>
      </w:r>
      <w:r>
        <w:rPr>
          <w:rFonts w:ascii="Calibri" w:hAnsi="Calibri"/>
          <w:b/>
          <w:bCs/>
        </w:rPr>
        <w:t>'Sub Type'</w:t>
      </w:r>
      <w:r>
        <w:rPr>
          <w:rFonts w:ascii="Calibri" w:hAnsi="Calibri"/>
        </w:rPr>
        <w:t>.</w:t>
      </w:r>
    </w:p>
    <w:p w:rsidR="00F47EC7" w:rsidRDefault="009A2ACF">
      <w:pPr>
        <w:pStyle w:val="Standard"/>
        <w:tabs>
          <w:tab w:val="left" w:pos="2241"/>
        </w:tabs>
        <w:ind w:left="2241" w:hanging="9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Enter </w:t>
      </w:r>
      <w:r>
        <w:rPr>
          <w:rFonts w:ascii="Calibri" w:hAnsi="Calibri"/>
          <w:b/>
          <w:bCs/>
        </w:rPr>
        <w:t>'Report Dates'.</w:t>
      </w:r>
      <w:r>
        <w:rPr>
          <w:rFonts w:ascii="Calibri" w:hAnsi="Calibri"/>
        </w:rPr>
        <w:t xml:space="preserve">  Start Date and End Date.</w:t>
      </w:r>
    </w:p>
    <w:p w:rsidR="00F47EC7" w:rsidRDefault="009A2ACF">
      <w:pPr>
        <w:pStyle w:val="Standard"/>
        <w:tabs>
          <w:tab w:val="left" w:pos="2241"/>
        </w:tabs>
        <w:ind w:left="2241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When complete, click </w:t>
      </w:r>
      <w:r>
        <w:rPr>
          <w:rFonts w:ascii="Calibri" w:hAnsi="Calibri"/>
          <w:b/>
          <w:bCs/>
        </w:rPr>
        <w:t>'Save Form'</w:t>
      </w:r>
      <w:r>
        <w:rPr>
          <w:rFonts w:ascii="Calibri" w:hAnsi="Calibri"/>
        </w:rPr>
        <w:t>.</w:t>
      </w:r>
    </w:p>
    <w:p w:rsidR="00F47EC7" w:rsidRDefault="009A2ACF">
      <w:pPr>
        <w:pStyle w:val="Standard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</w:t>
      </w:r>
    </w:p>
    <w:p w:rsidR="00F47EC7" w:rsidRDefault="00F47EC7">
      <w:pPr>
        <w:pStyle w:val="Standard"/>
        <w:ind w:left="2241"/>
        <w:outlineLvl w:val="0"/>
        <w:rPr>
          <w:rFonts w:ascii="Calibri" w:hAnsi="Calibri"/>
        </w:rPr>
      </w:pPr>
    </w:p>
    <w:p w:rsidR="00F47EC7" w:rsidRDefault="00F47EC7">
      <w:pPr>
        <w:pStyle w:val="Standard"/>
        <w:ind w:left="2241"/>
        <w:outlineLvl w:val="0"/>
        <w:rPr>
          <w:rFonts w:ascii="Calibri" w:hAnsi="Calibri"/>
        </w:rPr>
      </w:pPr>
    </w:p>
    <w:p w:rsidR="00F47EC7" w:rsidRDefault="00F47EC7">
      <w:pPr>
        <w:pStyle w:val="Standard"/>
        <w:ind w:left="2241"/>
        <w:outlineLvl w:val="0"/>
        <w:rPr>
          <w:rFonts w:ascii="Calibri" w:hAnsi="Calibri"/>
        </w:rPr>
      </w:pPr>
    </w:p>
    <w:p w:rsidR="00F47EC7" w:rsidRDefault="009A2ACF">
      <w:pPr>
        <w:pStyle w:val="Standard"/>
        <w:tabs>
          <w:tab w:val="left" w:pos="2582"/>
        </w:tabs>
        <w:ind w:left="2190" w:hanging="47"/>
        <w:outlineLvl w:val="0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5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034308" cy="818662"/>
            <wp:effectExtent l="0" t="0" r="4542" b="488"/>
            <wp:wrapTopAndBottom/>
            <wp:docPr id="7" name="graphics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4308" cy="818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>Click on the status report form(s) listed under Components.</w:t>
      </w:r>
    </w:p>
    <w:p w:rsidR="00F47EC7" w:rsidRDefault="009A2ACF">
      <w:pPr>
        <w:pStyle w:val="Standard"/>
        <w:tabs>
          <w:tab w:val="left" w:pos="2522"/>
        </w:tabs>
        <w:ind w:left="2130"/>
        <w:outlineLvl w:val="0"/>
        <w:rPr>
          <w:rFonts w:ascii="Calibri" w:hAnsi="Calibri"/>
        </w:rPr>
      </w:pPr>
      <w:r>
        <w:rPr>
          <w:rFonts w:ascii="Calibri" w:hAnsi="Calibri"/>
        </w:rPr>
        <w:t>(Status Re</w:t>
      </w:r>
      <w:r>
        <w:rPr>
          <w:rFonts w:ascii="Calibri" w:hAnsi="Calibri"/>
        </w:rPr>
        <w:t>port Test Form in this example)</w:t>
      </w:r>
    </w:p>
    <w:p w:rsidR="00F47EC7" w:rsidRDefault="00F47EC7">
      <w:pPr>
        <w:pStyle w:val="Standard"/>
        <w:tabs>
          <w:tab w:val="left" w:pos="2522"/>
        </w:tabs>
        <w:ind w:left="2130"/>
        <w:outlineLvl w:val="0"/>
        <w:rPr>
          <w:rFonts w:ascii="Calibri" w:hAnsi="Calibri"/>
        </w:rPr>
      </w:pPr>
    </w:p>
    <w:p w:rsidR="00F47EC7" w:rsidRDefault="009A2ACF">
      <w:pPr>
        <w:pStyle w:val="Standard"/>
        <w:outlineLvl w:val="0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9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991148" cy="969446"/>
            <wp:effectExtent l="0" t="0" r="0" b="2104"/>
            <wp:wrapTopAndBottom/>
            <wp:docPr id="8" name="graphics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1148" cy="969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7EC7" w:rsidRDefault="00F47EC7">
      <w:pPr>
        <w:pStyle w:val="Standard"/>
        <w:ind w:left="2241"/>
        <w:outlineLvl w:val="0"/>
        <w:rPr>
          <w:rFonts w:ascii="Calibri" w:hAnsi="Calibri"/>
        </w:rPr>
      </w:pPr>
    </w:p>
    <w:p w:rsidR="00F47EC7" w:rsidRDefault="009A2ACF">
      <w:pPr>
        <w:pStyle w:val="Standard"/>
        <w:ind w:left="2241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Enter the requested data and click on </w:t>
      </w:r>
      <w:r>
        <w:rPr>
          <w:rFonts w:ascii="Calibri" w:hAnsi="Calibri"/>
          <w:b/>
          <w:bCs/>
        </w:rPr>
        <w:t>'Save Form'</w:t>
      </w:r>
      <w:r>
        <w:rPr>
          <w:rFonts w:ascii="Calibri" w:hAnsi="Calibri"/>
        </w:rPr>
        <w:t>.</w:t>
      </w:r>
    </w:p>
    <w:p w:rsidR="00F47EC7" w:rsidRDefault="009A2ACF">
      <w:pPr>
        <w:pStyle w:val="Standard"/>
        <w:ind w:left="2241"/>
        <w:outlineLvl w:val="0"/>
        <w:rPr>
          <w:rFonts w:ascii="Calibri" w:hAnsi="Calibri"/>
        </w:rPr>
      </w:pPr>
      <w:r>
        <w:rPr>
          <w:rFonts w:ascii="Calibri" w:hAnsi="Calibri"/>
        </w:rPr>
        <w:t>Review form and if correct, click on</w:t>
      </w:r>
      <w:r>
        <w:rPr>
          <w:rFonts w:ascii="Calibri" w:hAnsi="Calibri"/>
          <w:b/>
          <w:bCs/>
        </w:rPr>
        <w:t xml:space="preserve"> 'Mark as Complete'</w:t>
      </w:r>
      <w:r>
        <w:rPr>
          <w:rFonts w:ascii="Calibri" w:hAnsi="Calibri"/>
        </w:rPr>
        <w:t>.</w:t>
      </w:r>
    </w:p>
    <w:p w:rsidR="00F47EC7" w:rsidRDefault="009A2ACF">
      <w:pPr>
        <w:pStyle w:val="Standard"/>
        <w:jc w:val="center"/>
        <w:outlineLvl w:val="0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6" behindDoc="0" locked="0" layoutInCell="1" allowOverlap="1">
            <wp:simplePos x="0" y="0"/>
            <wp:positionH relativeFrom="column">
              <wp:posOffset>98298</wp:posOffset>
            </wp:positionH>
            <wp:positionV relativeFrom="paragraph">
              <wp:posOffset>257037</wp:posOffset>
            </wp:positionV>
            <wp:extent cx="6211427" cy="996513"/>
            <wp:effectExtent l="0" t="0" r="0" b="0"/>
            <wp:wrapTopAndBottom/>
            <wp:docPr id="9" name="graphics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1427" cy="996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7EC7" w:rsidRDefault="00F47EC7">
      <w:pPr>
        <w:pStyle w:val="Standard"/>
        <w:jc w:val="center"/>
        <w:outlineLvl w:val="0"/>
        <w:rPr>
          <w:rFonts w:ascii="Calibri" w:hAnsi="Calibri"/>
        </w:rPr>
      </w:pPr>
    </w:p>
    <w:p w:rsidR="00F47EC7" w:rsidRDefault="009A2ACF">
      <w:pPr>
        <w:pStyle w:val="Standard"/>
        <w:jc w:val="center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If status report is ready for submission, click on </w:t>
      </w:r>
      <w:r>
        <w:rPr>
          <w:rFonts w:ascii="Calibri" w:hAnsi="Calibri"/>
          <w:b/>
          <w:bCs/>
        </w:rPr>
        <w:t>'Submit Status Report</w:t>
      </w:r>
      <w:r>
        <w:rPr>
          <w:rFonts w:ascii="Calibri" w:hAnsi="Calibri"/>
        </w:rPr>
        <w:t>'.</w:t>
      </w:r>
    </w:p>
    <w:p w:rsidR="00F47EC7" w:rsidRDefault="00F47EC7">
      <w:pPr>
        <w:pStyle w:val="Standard"/>
        <w:jc w:val="center"/>
        <w:outlineLvl w:val="0"/>
        <w:rPr>
          <w:rFonts w:ascii="Calibri" w:hAnsi="Calibri"/>
        </w:rPr>
      </w:pPr>
    </w:p>
    <w:p w:rsidR="00F47EC7" w:rsidRDefault="00F47EC7">
      <w:pPr>
        <w:pStyle w:val="Standard"/>
        <w:jc w:val="center"/>
        <w:outlineLvl w:val="0"/>
        <w:rPr>
          <w:rFonts w:ascii="Calibri" w:hAnsi="Calibri"/>
        </w:rPr>
      </w:pPr>
    </w:p>
    <w:p w:rsidR="00F47EC7" w:rsidRDefault="009A2ACF">
      <w:pPr>
        <w:pStyle w:val="Standard"/>
        <w:jc w:val="center"/>
        <w:outlineLvl w:val="0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7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332402" cy="1247790"/>
            <wp:effectExtent l="0" t="0" r="0" b="9510"/>
            <wp:wrapTopAndBottom/>
            <wp:docPr id="10" name="graphics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32402" cy="124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47EC7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ACF" w:rsidRDefault="009A2ACF">
      <w:r>
        <w:separator/>
      </w:r>
    </w:p>
  </w:endnote>
  <w:endnote w:type="continuationSeparator" w:id="0">
    <w:p w:rsidR="009A2ACF" w:rsidRDefault="009A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ACF" w:rsidRDefault="009A2ACF">
      <w:r>
        <w:rPr>
          <w:color w:val="000000"/>
        </w:rPr>
        <w:separator/>
      </w:r>
    </w:p>
  </w:footnote>
  <w:footnote w:type="continuationSeparator" w:id="0">
    <w:p w:rsidR="009A2ACF" w:rsidRDefault="009A2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47EC7"/>
    <w:rsid w:val="009840E5"/>
    <w:rsid w:val="009A2ACF"/>
    <w:rsid w:val="00F4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6669B6-0D42-423B-8E83-2EFB2E48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22C07FA27827458AA5D61B0BC1A66D" ma:contentTypeVersion="14" ma:contentTypeDescription="Create a new document." ma:contentTypeScope="" ma:versionID="8298dc3d12f7f16b837c9b2cd5ccf75f">
  <xsd:schema xmlns:xsd="http://www.w3.org/2001/XMLSchema" xmlns:xs="http://www.w3.org/2001/XMLSchema" xmlns:p="http://schemas.microsoft.com/office/2006/metadata/properties" xmlns:ns2="9afd0b30-9f70-4771-9d77-11b312ea7c49" xmlns:ns3="770b0849-1567-42a8-9e8c-3e26d18d1bf0" targetNamespace="http://schemas.microsoft.com/office/2006/metadata/properties" ma:root="true" ma:fieldsID="83d7ceba99c11db8677b8bd300e68c06" ns2:_="" ns3:_="">
    <xsd:import namespace="9afd0b30-9f70-4771-9d77-11b312ea7c49"/>
    <xsd:import namespace="770b0849-1567-42a8-9e8c-3e26d18d1b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d0b30-9f70-4771-9d77-11b312ea7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b0849-1567-42a8-9e8c-3e26d18d1b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C001B7-0988-4B23-A9A3-CE4D75F1BDC6}"/>
</file>

<file path=customXml/itemProps2.xml><?xml version="1.0" encoding="utf-8"?>
<ds:datastoreItem xmlns:ds="http://schemas.openxmlformats.org/officeDocument/2006/customXml" ds:itemID="{FC6A1A18-CC0D-45B4-B398-018B973FCC8F}"/>
</file>

<file path=customXml/itemProps3.xml><?xml version="1.0" encoding="utf-8"?>
<ds:datastoreItem xmlns:ds="http://schemas.openxmlformats.org/officeDocument/2006/customXml" ds:itemID="{0A09AE3D-067F-47F6-A471-48EBB48395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B</dc:creator>
  <cp:lastModifiedBy>Cassandra Lewis</cp:lastModifiedBy>
  <cp:revision>2</cp:revision>
  <dcterms:created xsi:type="dcterms:W3CDTF">2020-02-14T19:01:00Z</dcterms:created>
  <dcterms:modified xsi:type="dcterms:W3CDTF">2020-02-14T19:01:00Z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0x0101003822C07FA27827458AA5D61B0BC1A66D</vt:lpwstr>
  </property>
</Properties>
</file>