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34E" w14:textId="77777777" w:rsidR="00C7047E" w:rsidRDefault="00C7047E" w:rsidP="00C7047E">
      <w:pPr>
        <w:spacing w:after="120"/>
        <w:ind w:left="720" w:hanging="720"/>
        <w:jc w:val="center"/>
        <w:rPr>
          <w:rFonts w:ascii="Calibri" w:hAnsi="Calibri" w:cs="Calibri"/>
        </w:rPr>
      </w:pPr>
    </w:p>
    <w:p w14:paraId="5C1D320C" w14:textId="77777777" w:rsidR="00C7047E" w:rsidRDefault="00C7047E" w:rsidP="00C7047E">
      <w:pPr>
        <w:spacing w:after="120"/>
        <w:ind w:left="720" w:hanging="720"/>
        <w:jc w:val="center"/>
        <w:rPr>
          <w:rFonts w:ascii="Calibri" w:hAnsi="Calibri" w:cs="Calibri"/>
        </w:rPr>
      </w:pPr>
    </w:p>
    <w:p w14:paraId="749E1A18" w14:textId="2C678EB8" w:rsidR="004A59E0" w:rsidRDefault="00C7047E" w:rsidP="00C7047E">
      <w:pPr>
        <w:spacing w:after="120"/>
        <w:ind w:left="720" w:hanging="720"/>
        <w:jc w:val="center"/>
        <w:rPr>
          <w:rFonts w:ascii="Calibri" w:hAnsi="Calibri" w:cs="Calibri"/>
        </w:rPr>
      </w:pPr>
      <w:r w:rsidRPr="00C7047E">
        <w:rPr>
          <w:rFonts w:ascii="Calibri" w:hAnsi="Calibri" w:cs="Calibri"/>
        </w:rPr>
        <w:t>PAYMENT FOR ECOSYSTEM SERVICES AND SOIL HEALTH WORKING GROUP</w:t>
      </w:r>
      <w:r w:rsidR="007D5A52">
        <w:rPr>
          <w:rFonts w:ascii="Calibri" w:hAnsi="Calibri" w:cs="Calibri"/>
        </w:rPr>
        <w:t xml:space="preserve"> FINAL</w:t>
      </w:r>
      <w:r w:rsidRPr="00C7047E">
        <w:rPr>
          <w:rFonts w:ascii="Calibri" w:hAnsi="Calibri" w:cs="Calibri"/>
        </w:rPr>
        <w:t xml:space="preserve"> REPORT</w:t>
      </w:r>
    </w:p>
    <w:p w14:paraId="6AC7D95F" w14:textId="0FEB0820" w:rsidR="00C7047E" w:rsidRDefault="00C7047E" w:rsidP="00C7047E">
      <w:pPr>
        <w:spacing w:after="120"/>
        <w:ind w:left="720" w:hanging="720"/>
        <w:jc w:val="center"/>
        <w:rPr>
          <w:rFonts w:ascii="Calibri" w:hAnsi="Calibri" w:cs="Calibri"/>
        </w:rPr>
      </w:pPr>
    </w:p>
    <w:p w14:paraId="46A37BC8" w14:textId="00031F7A" w:rsidR="00C7047E" w:rsidRDefault="00C7047E" w:rsidP="00C7047E">
      <w:pPr>
        <w:spacing w:after="120"/>
        <w:ind w:left="720" w:hanging="720"/>
        <w:jc w:val="center"/>
        <w:rPr>
          <w:rFonts w:ascii="Calibri" w:hAnsi="Calibri" w:cs="Calibri"/>
        </w:rPr>
      </w:pPr>
    </w:p>
    <w:p w14:paraId="12DB2B65" w14:textId="7D1C6B46" w:rsidR="00C7047E" w:rsidRDefault="00C7047E" w:rsidP="00C7047E">
      <w:pPr>
        <w:spacing w:after="120"/>
        <w:ind w:left="720" w:hanging="720"/>
        <w:jc w:val="center"/>
        <w:rPr>
          <w:rFonts w:ascii="Calibri" w:hAnsi="Calibri" w:cs="Calibri"/>
        </w:rPr>
      </w:pPr>
    </w:p>
    <w:p w14:paraId="464C6330" w14:textId="77777777" w:rsidR="00C7047E" w:rsidRDefault="00C7047E" w:rsidP="00C7047E">
      <w:pPr>
        <w:spacing w:after="120"/>
        <w:ind w:left="720" w:hanging="720"/>
        <w:jc w:val="center"/>
        <w:rPr>
          <w:rFonts w:ascii="Calibri" w:hAnsi="Calibri" w:cs="Calibri"/>
        </w:rPr>
      </w:pPr>
    </w:p>
    <w:p w14:paraId="418EDC1C" w14:textId="209F0713" w:rsidR="00C7047E" w:rsidRDefault="00C7047E" w:rsidP="00C7047E">
      <w:pPr>
        <w:spacing w:after="120"/>
        <w:ind w:left="720" w:hanging="720"/>
        <w:jc w:val="center"/>
        <w:rPr>
          <w:rFonts w:ascii="Calibri" w:hAnsi="Calibri" w:cs="Calibri"/>
        </w:rPr>
      </w:pPr>
    </w:p>
    <w:p w14:paraId="119538DA" w14:textId="77777777" w:rsidR="00C7047E" w:rsidRDefault="00C7047E" w:rsidP="00C7047E">
      <w:pPr>
        <w:spacing w:after="120"/>
        <w:ind w:left="720" w:hanging="720"/>
        <w:jc w:val="center"/>
        <w:rPr>
          <w:rFonts w:ascii="Calibri" w:hAnsi="Calibri" w:cs="Calibri"/>
        </w:rPr>
      </w:pPr>
      <w:r>
        <w:rPr>
          <w:rFonts w:ascii="Calibri" w:hAnsi="Calibri" w:cs="Calibri"/>
        </w:rPr>
        <w:t xml:space="preserve">Prepared for the Vermont General Assembly in Accordance with </w:t>
      </w:r>
    </w:p>
    <w:p w14:paraId="3252697C" w14:textId="77777777" w:rsidR="00DD72FD" w:rsidRDefault="00DD72FD" w:rsidP="00C7047E">
      <w:pPr>
        <w:spacing w:after="120"/>
        <w:ind w:left="720" w:hanging="720"/>
        <w:jc w:val="center"/>
        <w:rPr>
          <w:rFonts w:ascii="Calibri" w:hAnsi="Calibri" w:cs="Calibri"/>
        </w:rPr>
      </w:pPr>
      <w:r>
        <w:rPr>
          <w:rFonts w:ascii="Calibri" w:hAnsi="Calibri" w:cs="Calibri"/>
        </w:rPr>
        <w:t>Act No. 83, Section 3 (2019)</w:t>
      </w:r>
    </w:p>
    <w:p w14:paraId="26BDC761" w14:textId="26EECD9B" w:rsidR="00DD72FD" w:rsidRDefault="00C7047E" w:rsidP="00C7047E">
      <w:pPr>
        <w:spacing w:after="120"/>
        <w:ind w:left="720" w:hanging="720"/>
        <w:jc w:val="center"/>
        <w:rPr>
          <w:rFonts w:ascii="Calibri" w:hAnsi="Calibri" w:cs="Calibri"/>
        </w:rPr>
      </w:pPr>
      <w:r>
        <w:rPr>
          <w:rFonts w:ascii="Calibri" w:hAnsi="Calibri" w:cs="Calibri"/>
        </w:rPr>
        <w:t xml:space="preserve">Act No. </w:t>
      </w:r>
      <w:r w:rsidR="00DD72FD">
        <w:rPr>
          <w:rFonts w:ascii="Calibri" w:hAnsi="Calibri" w:cs="Calibri"/>
        </w:rPr>
        <w:t>129, Section 24 (2020)</w:t>
      </w:r>
    </w:p>
    <w:p w14:paraId="0FDF22C5" w14:textId="2F56B036" w:rsidR="00C7047E" w:rsidRDefault="00DD72FD" w:rsidP="00C7047E">
      <w:pPr>
        <w:spacing w:after="120"/>
        <w:ind w:left="720" w:hanging="720"/>
        <w:jc w:val="center"/>
        <w:rPr>
          <w:rFonts w:ascii="Calibri" w:hAnsi="Calibri" w:cs="Calibri"/>
        </w:rPr>
      </w:pPr>
      <w:r>
        <w:rPr>
          <w:rFonts w:ascii="Calibri" w:hAnsi="Calibri" w:cs="Calibri"/>
        </w:rPr>
        <w:t xml:space="preserve">Act No. </w:t>
      </w:r>
      <w:r w:rsidR="00C7047E">
        <w:rPr>
          <w:rFonts w:ascii="Calibri" w:hAnsi="Calibri" w:cs="Calibri"/>
        </w:rPr>
        <w:t>47, Section 3 (2021)</w:t>
      </w:r>
    </w:p>
    <w:p w14:paraId="6E84F7A5" w14:textId="7E1D590B" w:rsidR="00C7047E" w:rsidRDefault="00C7047E" w:rsidP="00C7047E">
      <w:pPr>
        <w:spacing w:after="120"/>
        <w:ind w:left="720" w:hanging="720"/>
        <w:jc w:val="center"/>
        <w:rPr>
          <w:rFonts w:ascii="Calibri" w:hAnsi="Calibri" w:cs="Calibri"/>
        </w:rPr>
      </w:pPr>
    </w:p>
    <w:p w14:paraId="46EDEE9C" w14:textId="32A79294" w:rsidR="00C7047E" w:rsidRDefault="00C7047E" w:rsidP="00C7047E">
      <w:pPr>
        <w:spacing w:after="120"/>
        <w:ind w:left="720" w:hanging="720"/>
        <w:jc w:val="center"/>
        <w:rPr>
          <w:rFonts w:ascii="Calibri" w:hAnsi="Calibri" w:cs="Calibri"/>
        </w:rPr>
      </w:pPr>
      <w:r>
        <w:rPr>
          <w:rFonts w:ascii="Calibri" w:hAnsi="Calibri" w:cs="Calibri"/>
        </w:rPr>
        <w:t>Submitted to the</w:t>
      </w:r>
    </w:p>
    <w:p w14:paraId="61AEFF9F" w14:textId="0D297F24" w:rsidR="00C7047E" w:rsidRDefault="00C7047E" w:rsidP="00C7047E">
      <w:pPr>
        <w:spacing w:after="120"/>
        <w:ind w:left="720" w:hanging="720"/>
        <w:jc w:val="center"/>
        <w:rPr>
          <w:rFonts w:ascii="Calibri" w:hAnsi="Calibri" w:cs="Calibri"/>
        </w:rPr>
      </w:pPr>
      <w:r>
        <w:rPr>
          <w:rFonts w:ascii="Calibri" w:hAnsi="Calibri" w:cs="Calibri"/>
        </w:rPr>
        <w:t>Senate Committee on Agriculture</w:t>
      </w:r>
    </w:p>
    <w:p w14:paraId="0BFF3E7B" w14:textId="14DE9E1C" w:rsidR="00C7047E" w:rsidRDefault="00C7047E" w:rsidP="00C7047E">
      <w:pPr>
        <w:spacing w:after="120"/>
        <w:ind w:left="720" w:hanging="720"/>
        <w:jc w:val="center"/>
        <w:rPr>
          <w:rFonts w:ascii="Calibri" w:hAnsi="Calibri" w:cs="Calibri"/>
        </w:rPr>
      </w:pPr>
      <w:r>
        <w:rPr>
          <w:rFonts w:ascii="Calibri" w:hAnsi="Calibri" w:cs="Calibri"/>
        </w:rPr>
        <w:t>House Committee on Agriculture and Forestry</w:t>
      </w:r>
    </w:p>
    <w:p w14:paraId="3B644B93" w14:textId="11B4111C" w:rsidR="00C7047E" w:rsidRDefault="00C7047E" w:rsidP="00C7047E">
      <w:pPr>
        <w:spacing w:after="120"/>
        <w:ind w:left="720" w:hanging="720"/>
        <w:jc w:val="center"/>
        <w:rPr>
          <w:rFonts w:ascii="Calibri" w:hAnsi="Calibri" w:cs="Calibri"/>
        </w:rPr>
      </w:pPr>
    </w:p>
    <w:p w14:paraId="44011652" w14:textId="78C215A3" w:rsidR="00C7047E" w:rsidRDefault="00C7047E" w:rsidP="00C7047E">
      <w:pPr>
        <w:spacing w:after="120"/>
        <w:ind w:left="720" w:hanging="720"/>
        <w:jc w:val="center"/>
        <w:rPr>
          <w:rFonts w:ascii="Calibri" w:hAnsi="Calibri" w:cs="Calibri"/>
        </w:rPr>
      </w:pPr>
    </w:p>
    <w:p w14:paraId="48C503DA" w14:textId="4931A2ED" w:rsidR="00C7047E" w:rsidRDefault="00C7047E" w:rsidP="00C7047E">
      <w:pPr>
        <w:spacing w:after="120"/>
        <w:ind w:left="720" w:hanging="720"/>
        <w:jc w:val="center"/>
        <w:rPr>
          <w:rFonts w:ascii="Calibri" w:hAnsi="Calibri" w:cs="Calibri"/>
        </w:rPr>
      </w:pPr>
    </w:p>
    <w:p w14:paraId="10444B0C" w14:textId="26FFC2E2" w:rsidR="00C7047E" w:rsidRDefault="00C7047E" w:rsidP="00C7047E">
      <w:pPr>
        <w:spacing w:after="120"/>
        <w:ind w:left="720" w:hanging="720"/>
        <w:jc w:val="center"/>
        <w:rPr>
          <w:rFonts w:ascii="Calibri" w:hAnsi="Calibri" w:cs="Calibri"/>
        </w:rPr>
      </w:pPr>
    </w:p>
    <w:p w14:paraId="3CE4226E" w14:textId="23E4D218" w:rsidR="00C7047E" w:rsidRDefault="00C7047E" w:rsidP="00C7047E">
      <w:pPr>
        <w:spacing w:after="120"/>
        <w:ind w:left="720" w:hanging="720"/>
        <w:jc w:val="center"/>
        <w:rPr>
          <w:rFonts w:ascii="Calibri" w:hAnsi="Calibri" w:cs="Calibri"/>
        </w:rPr>
      </w:pPr>
      <w:r>
        <w:rPr>
          <w:rFonts w:ascii="Calibri" w:hAnsi="Calibri" w:cs="Calibri"/>
        </w:rPr>
        <w:t>By the</w:t>
      </w:r>
    </w:p>
    <w:p w14:paraId="1C5CB4EB" w14:textId="589C5203" w:rsidR="00C7047E" w:rsidRPr="00C7047E" w:rsidRDefault="00C7047E" w:rsidP="00C7047E">
      <w:pPr>
        <w:spacing w:after="120"/>
        <w:ind w:left="720" w:hanging="720"/>
        <w:jc w:val="center"/>
        <w:rPr>
          <w:rFonts w:ascii="Calibri" w:hAnsi="Calibri" w:cs="Calibri"/>
        </w:rPr>
      </w:pPr>
      <w:r>
        <w:rPr>
          <w:rFonts w:ascii="Calibri" w:hAnsi="Calibri" w:cs="Calibri"/>
        </w:rPr>
        <w:t>Vermont Agency of Agriculture, Food and Markets</w:t>
      </w:r>
    </w:p>
    <w:p w14:paraId="70BDD346" w14:textId="6715D059" w:rsidR="004A59E0" w:rsidRDefault="004A59E0" w:rsidP="00ED4CA6">
      <w:pPr>
        <w:spacing w:after="120"/>
        <w:ind w:left="720" w:hanging="720"/>
      </w:pPr>
    </w:p>
    <w:p w14:paraId="4AE6C5F1" w14:textId="12447FB4" w:rsidR="00C7047E" w:rsidRDefault="00C7047E" w:rsidP="00ED4CA6">
      <w:pPr>
        <w:spacing w:after="120"/>
        <w:ind w:left="720" w:hanging="720"/>
      </w:pPr>
    </w:p>
    <w:p w14:paraId="68E3C500" w14:textId="05097C14" w:rsidR="00C7047E" w:rsidRDefault="00C7047E" w:rsidP="00ED4CA6">
      <w:pPr>
        <w:spacing w:after="120"/>
        <w:ind w:left="720" w:hanging="720"/>
      </w:pPr>
    </w:p>
    <w:p w14:paraId="57E9AE08" w14:textId="3AC64D89" w:rsidR="00C7047E" w:rsidRDefault="00C7047E" w:rsidP="00ED4CA6">
      <w:pPr>
        <w:spacing w:after="120"/>
        <w:ind w:left="720" w:hanging="720"/>
      </w:pPr>
    </w:p>
    <w:p w14:paraId="6499586F" w14:textId="40D0AD31" w:rsidR="00C7047E" w:rsidRPr="00C7047E" w:rsidRDefault="00C7047E" w:rsidP="00C7047E">
      <w:pPr>
        <w:spacing w:after="120"/>
        <w:ind w:left="720" w:hanging="720"/>
        <w:jc w:val="center"/>
        <w:rPr>
          <w:rFonts w:ascii="Calibri" w:hAnsi="Calibri" w:cs="Calibri"/>
        </w:rPr>
      </w:pPr>
      <w:r>
        <w:rPr>
          <w:rFonts w:ascii="Calibri" w:hAnsi="Calibri" w:cs="Calibri"/>
        </w:rPr>
        <w:t>January 15, 2023</w:t>
      </w:r>
    </w:p>
    <w:p w14:paraId="328BDE88" w14:textId="6B0D121B" w:rsidR="00C7047E" w:rsidRDefault="00C7047E" w:rsidP="00ED4CA6">
      <w:pPr>
        <w:spacing w:after="120"/>
        <w:ind w:left="720" w:hanging="720"/>
      </w:pPr>
    </w:p>
    <w:p w14:paraId="6F7C7796" w14:textId="1504B759" w:rsidR="007C09B4" w:rsidRDefault="007C09B4" w:rsidP="00ED4CA6">
      <w:pPr>
        <w:spacing w:after="120"/>
        <w:ind w:left="720" w:hanging="720"/>
      </w:pPr>
    </w:p>
    <w:p w14:paraId="70FA7C90" w14:textId="54899919" w:rsidR="007C09B4" w:rsidRDefault="007C09B4" w:rsidP="00ED4CA6">
      <w:pPr>
        <w:spacing w:after="120"/>
        <w:ind w:left="720" w:hanging="720"/>
      </w:pPr>
    </w:p>
    <w:p w14:paraId="3DC3266E" w14:textId="77777777" w:rsidR="007C09B4" w:rsidRDefault="007C09B4" w:rsidP="00ED4CA6">
      <w:pPr>
        <w:spacing w:after="120"/>
        <w:ind w:left="720" w:hanging="720"/>
      </w:pPr>
    </w:p>
    <w:p w14:paraId="7643A65A" w14:textId="488F4F08" w:rsidR="00C7047E" w:rsidRDefault="00C7047E" w:rsidP="00ED4CA6">
      <w:pPr>
        <w:spacing w:after="120"/>
        <w:ind w:left="720" w:hanging="720"/>
      </w:pPr>
    </w:p>
    <w:sdt>
      <w:sdtPr>
        <w:rPr>
          <w:rFonts w:ascii="Garamond" w:eastAsiaTheme="minorHAnsi" w:hAnsi="Garamond" w:cs="Times New Roman (Body CS)"/>
          <w:b w:val="0"/>
          <w:bCs w:val="0"/>
          <w:color w:val="auto"/>
          <w:sz w:val="24"/>
          <w:szCs w:val="24"/>
        </w:rPr>
        <w:id w:val="-464198866"/>
        <w:docPartObj>
          <w:docPartGallery w:val="Table of Contents"/>
          <w:docPartUnique/>
        </w:docPartObj>
      </w:sdtPr>
      <w:sdtEndPr>
        <w:rPr>
          <w:rFonts w:ascii="Times New Roman" w:eastAsia="Times New Roman" w:hAnsi="Times New Roman" w:cs="Times New Roman"/>
          <w:noProof/>
        </w:rPr>
      </w:sdtEndPr>
      <w:sdtContent>
        <w:p w14:paraId="1CFD4691" w14:textId="537FC3AD" w:rsidR="00CA7DFA" w:rsidRDefault="00CA7DFA">
          <w:pPr>
            <w:pStyle w:val="TOCHeading"/>
          </w:pPr>
          <w:r>
            <w:t>Table of Contents</w:t>
          </w:r>
        </w:p>
        <w:p w14:paraId="744316B2" w14:textId="5CEB0D88" w:rsidR="006A49BE" w:rsidRDefault="00CA7DFA">
          <w:pPr>
            <w:pStyle w:val="TOC1"/>
            <w:tabs>
              <w:tab w:val="left" w:pos="480"/>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21133891" w:history="1">
            <w:r w:rsidR="006A49BE" w:rsidRPr="00E6789B">
              <w:rPr>
                <w:rStyle w:val="Hyperlink"/>
                <w:noProof/>
              </w:rPr>
              <w:t>I.</w:t>
            </w:r>
            <w:r w:rsidR="006A49BE">
              <w:rPr>
                <w:rFonts w:eastAsiaTheme="minorEastAsia" w:cstheme="minorBidi"/>
                <w:b w:val="0"/>
                <w:bCs w:val="0"/>
                <w:i w:val="0"/>
                <w:iCs w:val="0"/>
                <w:noProof/>
              </w:rPr>
              <w:tab/>
            </w:r>
            <w:r w:rsidR="006A49BE" w:rsidRPr="00E6789B">
              <w:rPr>
                <w:rStyle w:val="Hyperlink"/>
                <w:noProof/>
              </w:rPr>
              <w:t>Executive summary</w:t>
            </w:r>
            <w:r w:rsidR="006A49BE">
              <w:rPr>
                <w:noProof/>
                <w:webHidden/>
              </w:rPr>
              <w:tab/>
            </w:r>
            <w:r w:rsidR="006A49BE">
              <w:rPr>
                <w:noProof/>
                <w:webHidden/>
              </w:rPr>
              <w:fldChar w:fldCharType="begin"/>
            </w:r>
            <w:r w:rsidR="006A49BE">
              <w:rPr>
                <w:noProof/>
                <w:webHidden/>
              </w:rPr>
              <w:instrText xml:space="preserve"> PAGEREF _Toc121133891 \h </w:instrText>
            </w:r>
            <w:r w:rsidR="006A49BE">
              <w:rPr>
                <w:noProof/>
                <w:webHidden/>
              </w:rPr>
            </w:r>
            <w:r w:rsidR="006A49BE">
              <w:rPr>
                <w:noProof/>
                <w:webHidden/>
              </w:rPr>
              <w:fldChar w:fldCharType="separate"/>
            </w:r>
            <w:r w:rsidR="006A49BE">
              <w:rPr>
                <w:noProof/>
                <w:webHidden/>
              </w:rPr>
              <w:t>3</w:t>
            </w:r>
            <w:r w:rsidR="006A49BE">
              <w:rPr>
                <w:noProof/>
                <w:webHidden/>
              </w:rPr>
              <w:fldChar w:fldCharType="end"/>
            </w:r>
          </w:hyperlink>
        </w:p>
        <w:p w14:paraId="4CCAAC70" w14:textId="6D537388" w:rsidR="006A49BE" w:rsidRDefault="00000000">
          <w:pPr>
            <w:pStyle w:val="TOC1"/>
            <w:tabs>
              <w:tab w:val="left" w:pos="480"/>
              <w:tab w:val="right" w:leader="dot" w:pos="9350"/>
            </w:tabs>
            <w:rPr>
              <w:rFonts w:eastAsiaTheme="minorEastAsia" w:cstheme="minorBidi"/>
              <w:b w:val="0"/>
              <w:bCs w:val="0"/>
              <w:i w:val="0"/>
              <w:iCs w:val="0"/>
              <w:noProof/>
            </w:rPr>
          </w:pPr>
          <w:hyperlink w:anchor="_Toc121133892" w:history="1">
            <w:r w:rsidR="006A49BE" w:rsidRPr="00E6789B">
              <w:rPr>
                <w:rStyle w:val="Hyperlink"/>
                <w:noProof/>
              </w:rPr>
              <w:t>II.</w:t>
            </w:r>
            <w:r w:rsidR="006A49BE">
              <w:rPr>
                <w:rFonts w:eastAsiaTheme="minorEastAsia" w:cstheme="minorBidi"/>
                <w:b w:val="0"/>
                <w:bCs w:val="0"/>
                <w:i w:val="0"/>
                <w:iCs w:val="0"/>
                <w:noProof/>
              </w:rPr>
              <w:tab/>
            </w:r>
            <w:r w:rsidR="006A49BE" w:rsidRPr="00E6789B">
              <w:rPr>
                <w:rStyle w:val="Hyperlink"/>
                <w:noProof/>
              </w:rPr>
              <w:t>Background and enabling legislation</w:t>
            </w:r>
            <w:r w:rsidR="006A49BE">
              <w:rPr>
                <w:noProof/>
                <w:webHidden/>
              </w:rPr>
              <w:tab/>
            </w:r>
            <w:r w:rsidR="006A49BE">
              <w:rPr>
                <w:noProof/>
                <w:webHidden/>
              </w:rPr>
              <w:fldChar w:fldCharType="begin"/>
            </w:r>
            <w:r w:rsidR="006A49BE">
              <w:rPr>
                <w:noProof/>
                <w:webHidden/>
              </w:rPr>
              <w:instrText xml:space="preserve"> PAGEREF _Toc121133892 \h </w:instrText>
            </w:r>
            <w:r w:rsidR="006A49BE">
              <w:rPr>
                <w:noProof/>
                <w:webHidden/>
              </w:rPr>
            </w:r>
            <w:r w:rsidR="006A49BE">
              <w:rPr>
                <w:noProof/>
                <w:webHidden/>
              </w:rPr>
              <w:fldChar w:fldCharType="separate"/>
            </w:r>
            <w:r w:rsidR="006A49BE">
              <w:rPr>
                <w:noProof/>
                <w:webHidden/>
              </w:rPr>
              <w:t>4</w:t>
            </w:r>
            <w:r w:rsidR="006A49BE">
              <w:rPr>
                <w:noProof/>
                <w:webHidden/>
              </w:rPr>
              <w:fldChar w:fldCharType="end"/>
            </w:r>
          </w:hyperlink>
        </w:p>
        <w:p w14:paraId="1646359B" w14:textId="333E0540" w:rsidR="006A49BE" w:rsidRDefault="00000000">
          <w:pPr>
            <w:pStyle w:val="TOC2"/>
            <w:tabs>
              <w:tab w:val="right" w:leader="dot" w:pos="9350"/>
            </w:tabs>
            <w:rPr>
              <w:rFonts w:eastAsiaTheme="minorEastAsia" w:cstheme="minorBidi"/>
              <w:b w:val="0"/>
              <w:bCs w:val="0"/>
              <w:noProof/>
              <w:sz w:val="24"/>
              <w:szCs w:val="24"/>
            </w:rPr>
          </w:pPr>
          <w:hyperlink w:anchor="_Toc121133893" w:history="1">
            <w:r w:rsidR="006A49BE" w:rsidRPr="00E6789B">
              <w:rPr>
                <w:rStyle w:val="Hyperlink"/>
                <w:noProof/>
              </w:rPr>
              <w:t>Key concepts</w:t>
            </w:r>
            <w:r w:rsidR="006A49BE">
              <w:rPr>
                <w:noProof/>
                <w:webHidden/>
              </w:rPr>
              <w:tab/>
            </w:r>
            <w:r w:rsidR="006A49BE">
              <w:rPr>
                <w:noProof/>
                <w:webHidden/>
              </w:rPr>
              <w:fldChar w:fldCharType="begin"/>
            </w:r>
            <w:r w:rsidR="006A49BE">
              <w:rPr>
                <w:noProof/>
                <w:webHidden/>
              </w:rPr>
              <w:instrText xml:space="preserve"> PAGEREF _Toc121133893 \h </w:instrText>
            </w:r>
            <w:r w:rsidR="006A49BE">
              <w:rPr>
                <w:noProof/>
                <w:webHidden/>
              </w:rPr>
            </w:r>
            <w:r w:rsidR="006A49BE">
              <w:rPr>
                <w:noProof/>
                <w:webHidden/>
              </w:rPr>
              <w:fldChar w:fldCharType="separate"/>
            </w:r>
            <w:r w:rsidR="006A49BE">
              <w:rPr>
                <w:noProof/>
                <w:webHidden/>
              </w:rPr>
              <w:t>5</w:t>
            </w:r>
            <w:r w:rsidR="006A49BE">
              <w:rPr>
                <w:noProof/>
                <w:webHidden/>
              </w:rPr>
              <w:fldChar w:fldCharType="end"/>
            </w:r>
          </w:hyperlink>
        </w:p>
        <w:p w14:paraId="1E834AE3" w14:textId="74F66054" w:rsidR="006A49BE" w:rsidRDefault="00000000">
          <w:pPr>
            <w:pStyle w:val="TOC3"/>
            <w:tabs>
              <w:tab w:val="right" w:leader="dot" w:pos="9350"/>
            </w:tabs>
            <w:rPr>
              <w:rFonts w:eastAsiaTheme="minorEastAsia" w:cstheme="minorBidi"/>
              <w:noProof/>
              <w:sz w:val="24"/>
              <w:szCs w:val="24"/>
            </w:rPr>
          </w:pPr>
          <w:hyperlink w:anchor="_Toc121133894" w:history="1">
            <w:r w:rsidR="006A49BE" w:rsidRPr="00E6789B">
              <w:rPr>
                <w:rStyle w:val="Hyperlink"/>
                <w:noProof/>
              </w:rPr>
              <w:t>What are ecosystem services?</w:t>
            </w:r>
            <w:r w:rsidR="006A49BE">
              <w:rPr>
                <w:noProof/>
                <w:webHidden/>
              </w:rPr>
              <w:tab/>
            </w:r>
            <w:r w:rsidR="006A49BE">
              <w:rPr>
                <w:noProof/>
                <w:webHidden/>
              </w:rPr>
              <w:fldChar w:fldCharType="begin"/>
            </w:r>
            <w:r w:rsidR="006A49BE">
              <w:rPr>
                <w:noProof/>
                <w:webHidden/>
              </w:rPr>
              <w:instrText xml:space="preserve"> PAGEREF _Toc121133894 \h </w:instrText>
            </w:r>
            <w:r w:rsidR="006A49BE">
              <w:rPr>
                <w:noProof/>
                <w:webHidden/>
              </w:rPr>
            </w:r>
            <w:r w:rsidR="006A49BE">
              <w:rPr>
                <w:noProof/>
                <w:webHidden/>
              </w:rPr>
              <w:fldChar w:fldCharType="separate"/>
            </w:r>
            <w:r w:rsidR="006A49BE">
              <w:rPr>
                <w:noProof/>
                <w:webHidden/>
              </w:rPr>
              <w:t>5</w:t>
            </w:r>
            <w:r w:rsidR="006A49BE">
              <w:rPr>
                <w:noProof/>
                <w:webHidden/>
              </w:rPr>
              <w:fldChar w:fldCharType="end"/>
            </w:r>
          </w:hyperlink>
        </w:p>
        <w:p w14:paraId="2DDC9632" w14:textId="330A9413" w:rsidR="006A49BE" w:rsidRDefault="00000000">
          <w:pPr>
            <w:pStyle w:val="TOC3"/>
            <w:tabs>
              <w:tab w:val="right" w:leader="dot" w:pos="9350"/>
            </w:tabs>
            <w:rPr>
              <w:rFonts w:eastAsiaTheme="minorEastAsia" w:cstheme="minorBidi"/>
              <w:noProof/>
              <w:sz w:val="24"/>
              <w:szCs w:val="24"/>
            </w:rPr>
          </w:pPr>
          <w:hyperlink w:anchor="_Toc121133895" w:history="1">
            <w:r w:rsidR="006A49BE" w:rsidRPr="00E6789B">
              <w:rPr>
                <w:rStyle w:val="Hyperlink"/>
                <w:noProof/>
              </w:rPr>
              <w:t>How does a payment for ecosystem services system work?</w:t>
            </w:r>
            <w:r w:rsidR="006A49BE">
              <w:rPr>
                <w:noProof/>
                <w:webHidden/>
              </w:rPr>
              <w:tab/>
            </w:r>
            <w:r w:rsidR="006A49BE">
              <w:rPr>
                <w:noProof/>
                <w:webHidden/>
              </w:rPr>
              <w:fldChar w:fldCharType="begin"/>
            </w:r>
            <w:r w:rsidR="006A49BE">
              <w:rPr>
                <w:noProof/>
                <w:webHidden/>
              </w:rPr>
              <w:instrText xml:space="preserve"> PAGEREF _Toc121133895 \h </w:instrText>
            </w:r>
            <w:r w:rsidR="006A49BE">
              <w:rPr>
                <w:noProof/>
                <w:webHidden/>
              </w:rPr>
            </w:r>
            <w:r w:rsidR="006A49BE">
              <w:rPr>
                <w:noProof/>
                <w:webHidden/>
              </w:rPr>
              <w:fldChar w:fldCharType="separate"/>
            </w:r>
            <w:r w:rsidR="006A49BE">
              <w:rPr>
                <w:noProof/>
                <w:webHidden/>
              </w:rPr>
              <w:t>7</w:t>
            </w:r>
            <w:r w:rsidR="006A49BE">
              <w:rPr>
                <w:noProof/>
                <w:webHidden/>
              </w:rPr>
              <w:fldChar w:fldCharType="end"/>
            </w:r>
          </w:hyperlink>
        </w:p>
        <w:p w14:paraId="027ACAB1" w14:textId="16A5C5F5" w:rsidR="006A49BE" w:rsidRDefault="00000000">
          <w:pPr>
            <w:pStyle w:val="TOC2"/>
            <w:tabs>
              <w:tab w:val="right" w:leader="dot" w:pos="9350"/>
            </w:tabs>
            <w:rPr>
              <w:rFonts w:eastAsiaTheme="minorEastAsia" w:cstheme="minorBidi"/>
              <w:b w:val="0"/>
              <w:bCs w:val="0"/>
              <w:noProof/>
              <w:sz w:val="24"/>
              <w:szCs w:val="24"/>
            </w:rPr>
          </w:pPr>
          <w:hyperlink w:anchor="_Toc121133896" w:history="1">
            <w:r w:rsidR="006A49BE" w:rsidRPr="00E6789B">
              <w:rPr>
                <w:rStyle w:val="Hyperlink"/>
                <w:noProof/>
              </w:rPr>
              <w:t>The transactional nature of PES</w:t>
            </w:r>
            <w:r w:rsidR="006A49BE">
              <w:rPr>
                <w:noProof/>
                <w:webHidden/>
              </w:rPr>
              <w:tab/>
            </w:r>
            <w:r w:rsidR="006A49BE">
              <w:rPr>
                <w:noProof/>
                <w:webHidden/>
              </w:rPr>
              <w:fldChar w:fldCharType="begin"/>
            </w:r>
            <w:r w:rsidR="006A49BE">
              <w:rPr>
                <w:noProof/>
                <w:webHidden/>
              </w:rPr>
              <w:instrText xml:space="preserve"> PAGEREF _Toc121133896 \h </w:instrText>
            </w:r>
            <w:r w:rsidR="006A49BE">
              <w:rPr>
                <w:noProof/>
                <w:webHidden/>
              </w:rPr>
            </w:r>
            <w:r w:rsidR="006A49BE">
              <w:rPr>
                <w:noProof/>
                <w:webHidden/>
              </w:rPr>
              <w:fldChar w:fldCharType="separate"/>
            </w:r>
            <w:r w:rsidR="006A49BE">
              <w:rPr>
                <w:noProof/>
                <w:webHidden/>
              </w:rPr>
              <w:t>8</w:t>
            </w:r>
            <w:r w:rsidR="006A49BE">
              <w:rPr>
                <w:noProof/>
                <w:webHidden/>
              </w:rPr>
              <w:fldChar w:fldCharType="end"/>
            </w:r>
          </w:hyperlink>
        </w:p>
        <w:p w14:paraId="3BBEA990" w14:textId="2CE0DA02" w:rsidR="006A49BE" w:rsidRDefault="00000000">
          <w:pPr>
            <w:pStyle w:val="TOC1"/>
            <w:tabs>
              <w:tab w:val="left" w:pos="720"/>
              <w:tab w:val="right" w:leader="dot" w:pos="9350"/>
            </w:tabs>
            <w:rPr>
              <w:rFonts w:eastAsiaTheme="minorEastAsia" w:cstheme="minorBidi"/>
              <w:b w:val="0"/>
              <w:bCs w:val="0"/>
              <w:i w:val="0"/>
              <w:iCs w:val="0"/>
              <w:noProof/>
            </w:rPr>
          </w:pPr>
          <w:hyperlink w:anchor="_Toc121133897" w:history="1">
            <w:r w:rsidR="006A49BE" w:rsidRPr="00E6789B">
              <w:rPr>
                <w:rStyle w:val="Hyperlink"/>
                <w:noProof/>
              </w:rPr>
              <w:t>III.</w:t>
            </w:r>
            <w:r w:rsidR="006A49BE">
              <w:rPr>
                <w:rFonts w:eastAsiaTheme="minorEastAsia" w:cstheme="minorBidi"/>
                <w:b w:val="0"/>
                <w:bCs w:val="0"/>
                <w:i w:val="0"/>
                <w:iCs w:val="0"/>
                <w:noProof/>
              </w:rPr>
              <w:tab/>
            </w:r>
            <w:r w:rsidR="006A49BE" w:rsidRPr="00E6789B">
              <w:rPr>
                <w:rStyle w:val="Hyperlink"/>
                <w:noProof/>
              </w:rPr>
              <w:t>Recommended payment for ecosystem services approach</w:t>
            </w:r>
            <w:r w:rsidR="006A49BE">
              <w:rPr>
                <w:noProof/>
                <w:webHidden/>
              </w:rPr>
              <w:tab/>
            </w:r>
            <w:r w:rsidR="006A49BE">
              <w:rPr>
                <w:noProof/>
                <w:webHidden/>
              </w:rPr>
              <w:fldChar w:fldCharType="begin"/>
            </w:r>
            <w:r w:rsidR="006A49BE">
              <w:rPr>
                <w:noProof/>
                <w:webHidden/>
              </w:rPr>
              <w:instrText xml:space="preserve"> PAGEREF _Toc121133897 \h </w:instrText>
            </w:r>
            <w:r w:rsidR="006A49BE">
              <w:rPr>
                <w:noProof/>
                <w:webHidden/>
              </w:rPr>
            </w:r>
            <w:r w:rsidR="006A49BE">
              <w:rPr>
                <w:noProof/>
                <w:webHidden/>
              </w:rPr>
              <w:fldChar w:fldCharType="separate"/>
            </w:r>
            <w:r w:rsidR="006A49BE">
              <w:rPr>
                <w:noProof/>
                <w:webHidden/>
              </w:rPr>
              <w:t>9</w:t>
            </w:r>
            <w:r w:rsidR="006A49BE">
              <w:rPr>
                <w:noProof/>
                <w:webHidden/>
              </w:rPr>
              <w:fldChar w:fldCharType="end"/>
            </w:r>
          </w:hyperlink>
        </w:p>
        <w:p w14:paraId="1C7BDB2C" w14:textId="075A1CCF" w:rsidR="006A49BE" w:rsidRDefault="00000000">
          <w:pPr>
            <w:pStyle w:val="TOC1"/>
            <w:tabs>
              <w:tab w:val="left" w:pos="720"/>
              <w:tab w:val="right" w:leader="dot" w:pos="9350"/>
            </w:tabs>
            <w:rPr>
              <w:rFonts w:eastAsiaTheme="minorEastAsia" w:cstheme="minorBidi"/>
              <w:b w:val="0"/>
              <w:bCs w:val="0"/>
              <w:i w:val="0"/>
              <w:iCs w:val="0"/>
              <w:noProof/>
            </w:rPr>
          </w:pPr>
          <w:hyperlink w:anchor="_Toc121133898" w:history="1">
            <w:r w:rsidR="006A49BE" w:rsidRPr="00E6789B">
              <w:rPr>
                <w:rStyle w:val="Hyperlink"/>
                <w:noProof/>
              </w:rPr>
              <w:t>IV.</w:t>
            </w:r>
            <w:r w:rsidR="006A49BE">
              <w:rPr>
                <w:rFonts w:eastAsiaTheme="minorEastAsia" w:cstheme="minorBidi"/>
                <w:b w:val="0"/>
                <w:bCs w:val="0"/>
                <w:i w:val="0"/>
                <w:iCs w:val="0"/>
                <w:noProof/>
              </w:rPr>
              <w:tab/>
            </w:r>
            <w:r w:rsidR="006A49BE" w:rsidRPr="00E6789B">
              <w:rPr>
                <w:rStyle w:val="Hyperlink"/>
                <w:noProof/>
              </w:rPr>
              <w:t>Definition of healthy soils, method for measuring soil health, and recommended tool</w:t>
            </w:r>
            <w:r w:rsidR="006A49BE">
              <w:rPr>
                <w:noProof/>
                <w:webHidden/>
              </w:rPr>
              <w:tab/>
            </w:r>
            <w:r w:rsidR="006A49BE">
              <w:rPr>
                <w:noProof/>
                <w:webHidden/>
              </w:rPr>
              <w:fldChar w:fldCharType="begin"/>
            </w:r>
            <w:r w:rsidR="006A49BE">
              <w:rPr>
                <w:noProof/>
                <w:webHidden/>
              </w:rPr>
              <w:instrText xml:space="preserve"> PAGEREF _Toc121133898 \h </w:instrText>
            </w:r>
            <w:r w:rsidR="006A49BE">
              <w:rPr>
                <w:noProof/>
                <w:webHidden/>
              </w:rPr>
            </w:r>
            <w:r w:rsidR="006A49BE">
              <w:rPr>
                <w:noProof/>
                <w:webHidden/>
              </w:rPr>
              <w:fldChar w:fldCharType="separate"/>
            </w:r>
            <w:r w:rsidR="006A49BE">
              <w:rPr>
                <w:noProof/>
                <w:webHidden/>
              </w:rPr>
              <w:t>11</w:t>
            </w:r>
            <w:r w:rsidR="006A49BE">
              <w:rPr>
                <w:noProof/>
                <w:webHidden/>
              </w:rPr>
              <w:fldChar w:fldCharType="end"/>
            </w:r>
          </w:hyperlink>
        </w:p>
        <w:p w14:paraId="5693FA01" w14:textId="333CEA21" w:rsidR="006A49BE" w:rsidRDefault="00000000">
          <w:pPr>
            <w:pStyle w:val="TOC1"/>
            <w:tabs>
              <w:tab w:val="left" w:pos="480"/>
              <w:tab w:val="right" w:leader="dot" w:pos="9350"/>
            </w:tabs>
            <w:rPr>
              <w:rFonts w:eastAsiaTheme="minorEastAsia" w:cstheme="minorBidi"/>
              <w:b w:val="0"/>
              <w:bCs w:val="0"/>
              <w:i w:val="0"/>
              <w:iCs w:val="0"/>
              <w:noProof/>
            </w:rPr>
          </w:pPr>
          <w:hyperlink w:anchor="_Toc121133899" w:history="1">
            <w:r w:rsidR="006A49BE" w:rsidRPr="00E6789B">
              <w:rPr>
                <w:rStyle w:val="Hyperlink"/>
                <w:noProof/>
              </w:rPr>
              <w:t>V.</w:t>
            </w:r>
            <w:r w:rsidR="006A49BE">
              <w:rPr>
                <w:rFonts w:eastAsiaTheme="minorEastAsia" w:cstheme="minorBidi"/>
                <w:b w:val="0"/>
                <w:bCs w:val="0"/>
                <w:i w:val="0"/>
                <w:iCs w:val="0"/>
                <w:noProof/>
              </w:rPr>
              <w:tab/>
            </w:r>
            <w:r w:rsidR="006A49BE" w:rsidRPr="00E6789B">
              <w:rPr>
                <w:rStyle w:val="Hyperlink"/>
                <w:noProof/>
              </w:rPr>
              <w:t>Recommended price for a unit of soil health or other ecosystem service</w:t>
            </w:r>
            <w:r w:rsidR="006A49BE">
              <w:rPr>
                <w:noProof/>
                <w:webHidden/>
              </w:rPr>
              <w:tab/>
            </w:r>
            <w:r w:rsidR="006A49BE">
              <w:rPr>
                <w:noProof/>
                <w:webHidden/>
              </w:rPr>
              <w:fldChar w:fldCharType="begin"/>
            </w:r>
            <w:r w:rsidR="006A49BE">
              <w:rPr>
                <w:noProof/>
                <w:webHidden/>
              </w:rPr>
              <w:instrText xml:space="preserve"> PAGEREF _Toc121133899 \h </w:instrText>
            </w:r>
            <w:r w:rsidR="006A49BE">
              <w:rPr>
                <w:noProof/>
                <w:webHidden/>
              </w:rPr>
            </w:r>
            <w:r w:rsidR="006A49BE">
              <w:rPr>
                <w:noProof/>
                <w:webHidden/>
              </w:rPr>
              <w:fldChar w:fldCharType="separate"/>
            </w:r>
            <w:r w:rsidR="006A49BE">
              <w:rPr>
                <w:noProof/>
                <w:webHidden/>
              </w:rPr>
              <w:t>12</w:t>
            </w:r>
            <w:r w:rsidR="006A49BE">
              <w:rPr>
                <w:noProof/>
                <w:webHidden/>
              </w:rPr>
              <w:fldChar w:fldCharType="end"/>
            </w:r>
          </w:hyperlink>
        </w:p>
        <w:p w14:paraId="05EADC19" w14:textId="79F70964" w:rsidR="006A49BE" w:rsidRDefault="00000000">
          <w:pPr>
            <w:pStyle w:val="TOC1"/>
            <w:tabs>
              <w:tab w:val="left" w:pos="720"/>
              <w:tab w:val="right" w:leader="dot" w:pos="9350"/>
            </w:tabs>
            <w:rPr>
              <w:rFonts w:eastAsiaTheme="minorEastAsia" w:cstheme="minorBidi"/>
              <w:b w:val="0"/>
              <w:bCs w:val="0"/>
              <w:i w:val="0"/>
              <w:iCs w:val="0"/>
              <w:noProof/>
            </w:rPr>
          </w:pPr>
          <w:hyperlink w:anchor="_Toc121133900" w:history="1">
            <w:r w:rsidR="006A49BE" w:rsidRPr="00E6789B">
              <w:rPr>
                <w:rStyle w:val="Hyperlink"/>
                <w:noProof/>
              </w:rPr>
              <w:t>VI.</w:t>
            </w:r>
            <w:r w:rsidR="006A49BE">
              <w:rPr>
                <w:rFonts w:eastAsiaTheme="minorEastAsia" w:cstheme="minorBidi"/>
                <w:b w:val="0"/>
                <w:bCs w:val="0"/>
                <w:i w:val="0"/>
                <w:iCs w:val="0"/>
                <w:noProof/>
              </w:rPr>
              <w:tab/>
            </w:r>
            <w:r w:rsidR="006A49BE" w:rsidRPr="00E6789B">
              <w:rPr>
                <w:rStyle w:val="Hyperlink"/>
                <w:noProof/>
              </w:rPr>
              <w:t>Proposed eligibility criteria</w:t>
            </w:r>
            <w:r w:rsidR="006A49BE">
              <w:rPr>
                <w:noProof/>
                <w:webHidden/>
              </w:rPr>
              <w:tab/>
            </w:r>
            <w:r w:rsidR="006A49BE">
              <w:rPr>
                <w:noProof/>
                <w:webHidden/>
              </w:rPr>
              <w:fldChar w:fldCharType="begin"/>
            </w:r>
            <w:r w:rsidR="006A49BE">
              <w:rPr>
                <w:noProof/>
                <w:webHidden/>
              </w:rPr>
              <w:instrText xml:space="preserve"> PAGEREF _Toc121133900 \h </w:instrText>
            </w:r>
            <w:r w:rsidR="006A49BE">
              <w:rPr>
                <w:noProof/>
                <w:webHidden/>
              </w:rPr>
            </w:r>
            <w:r w:rsidR="006A49BE">
              <w:rPr>
                <w:noProof/>
                <w:webHidden/>
              </w:rPr>
              <w:fldChar w:fldCharType="separate"/>
            </w:r>
            <w:r w:rsidR="006A49BE">
              <w:rPr>
                <w:noProof/>
                <w:webHidden/>
              </w:rPr>
              <w:t>13</w:t>
            </w:r>
            <w:r w:rsidR="006A49BE">
              <w:rPr>
                <w:noProof/>
                <w:webHidden/>
              </w:rPr>
              <w:fldChar w:fldCharType="end"/>
            </w:r>
          </w:hyperlink>
        </w:p>
        <w:p w14:paraId="1E0A557E" w14:textId="35A254EA" w:rsidR="006A49BE" w:rsidRDefault="00000000">
          <w:pPr>
            <w:pStyle w:val="TOC1"/>
            <w:tabs>
              <w:tab w:val="left" w:pos="720"/>
              <w:tab w:val="right" w:leader="dot" w:pos="9350"/>
            </w:tabs>
            <w:rPr>
              <w:rFonts w:eastAsiaTheme="minorEastAsia" w:cstheme="minorBidi"/>
              <w:b w:val="0"/>
              <w:bCs w:val="0"/>
              <w:i w:val="0"/>
              <w:iCs w:val="0"/>
              <w:noProof/>
            </w:rPr>
          </w:pPr>
          <w:hyperlink w:anchor="_Toc121133901" w:history="1">
            <w:r w:rsidR="006A49BE" w:rsidRPr="00E6789B">
              <w:rPr>
                <w:rStyle w:val="Hyperlink"/>
                <w:noProof/>
              </w:rPr>
              <w:t>VII.</w:t>
            </w:r>
            <w:r w:rsidR="006A49BE">
              <w:rPr>
                <w:rFonts w:eastAsiaTheme="minorEastAsia" w:cstheme="minorBidi"/>
                <w:b w:val="0"/>
                <w:bCs w:val="0"/>
                <w:i w:val="0"/>
                <w:iCs w:val="0"/>
                <w:noProof/>
              </w:rPr>
              <w:tab/>
            </w:r>
            <w:r w:rsidR="006A49BE" w:rsidRPr="00E6789B">
              <w:rPr>
                <w:rStyle w:val="Hyperlink"/>
                <w:noProof/>
              </w:rPr>
              <w:t>Methods for incorporating the recommended approach into existing research and funding programs</w:t>
            </w:r>
            <w:r w:rsidR="006A49BE">
              <w:rPr>
                <w:noProof/>
                <w:webHidden/>
              </w:rPr>
              <w:tab/>
            </w:r>
            <w:r w:rsidR="006A49BE">
              <w:rPr>
                <w:noProof/>
                <w:webHidden/>
              </w:rPr>
              <w:fldChar w:fldCharType="begin"/>
            </w:r>
            <w:r w:rsidR="006A49BE">
              <w:rPr>
                <w:noProof/>
                <w:webHidden/>
              </w:rPr>
              <w:instrText xml:space="preserve"> PAGEREF _Toc121133901 \h </w:instrText>
            </w:r>
            <w:r w:rsidR="006A49BE">
              <w:rPr>
                <w:noProof/>
                <w:webHidden/>
              </w:rPr>
            </w:r>
            <w:r w:rsidR="006A49BE">
              <w:rPr>
                <w:noProof/>
                <w:webHidden/>
              </w:rPr>
              <w:fldChar w:fldCharType="separate"/>
            </w:r>
            <w:r w:rsidR="006A49BE">
              <w:rPr>
                <w:noProof/>
                <w:webHidden/>
              </w:rPr>
              <w:t>14</w:t>
            </w:r>
            <w:r w:rsidR="006A49BE">
              <w:rPr>
                <w:noProof/>
                <w:webHidden/>
              </w:rPr>
              <w:fldChar w:fldCharType="end"/>
            </w:r>
          </w:hyperlink>
        </w:p>
        <w:p w14:paraId="0D7E9546" w14:textId="1F6FAE52" w:rsidR="006A49BE" w:rsidRDefault="00000000">
          <w:pPr>
            <w:pStyle w:val="TOC1"/>
            <w:tabs>
              <w:tab w:val="left" w:pos="720"/>
              <w:tab w:val="right" w:leader="dot" w:pos="9350"/>
            </w:tabs>
            <w:rPr>
              <w:rFonts w:eastAsiaTheme="minorEastAsia" w:cstheme="minorBidi"/>
              <w:b w:val="0"/>
              <w:bCs w:val="0"/>
              <w:i w:val="0"/>
              <w:iCs w:val="0"/>
              <w:noProof/>
            </w:rPr>
          </w:pPr>
          <w:hyperlink w:anchor="_Toc121133902" w:history="1">
            <w:r w:rsidR="006A49BE" w:rsidRPr="00E6789B">
              <w:rPr>
                <w:rStyle w:val="Hyperlink"/>
                <w:noProof/>
              </w:rPr>
              <w:t>VIII.</w:t>
            </w:r>
            <w:r w:rsidR="006A49BE">
              <w:rPr>
                <w:rFonts w:eastAsiaTheme="minorEastAsia" w:cstheme="minorBidi"/>
                <w:b w:val="0"/>
                <w:bCs w:val="0"/>
                <w:i w:val="0"/>
                <w:iCs w:val="0"/>
                <w:noProof/>
              </w:rPr>
              <w:tab/>
            </w:r>
            <w:r w:rsidR="006A49BE" w:rsidRPr="00E6789B">
              <w:rPr>
                <w:rStyle w:val="Hyperlink"/>
                <w:noProof/>
              </w:rPr>
              <w:t>Potential future benefits</w:t>
            </w:r>
            <w:r w:rsidR="006A49BE">
              <w:rPr>
                <w:noProof/>
                <w:webHidden/>
              </w:rPr>
              <w:tab/>
            </w:r>
            <w:r w:rsidR="006A49BE">
              <w:rPr>
                <w:noProof/>
                <w:webHidden/>
              </w:rPr>
              <w:fldChar w:fldCharType="begin"/>
            </w:r>
            <w:r w:rsidR="006A49BE">
              <w:rPr>
                <w:noProof/>
                <w:webHidden/>
              </w:rPr>
              <w:instrText xml:space="preserve"> PAGEREF _Toc121133902 \h </w:instrText>
            </w:r>
            <w:r w:rsidR="006A49BE">
              <w:rPr>
                <w:noProof/>
                <w:webHidden/>
              </w:rPr>
            </w:r>
            <w:r w:rsidR="006A49BE">
              <w:rPr>
                <w:noProof/>
                <w:webHidden/>
              </w:rPr>
              <w:fldChar w:fldCharType="separate"/>
            </w:r>
            <w:r w:rsidR="006A49BE">
              <w:rPr>
                <w:noProof/>
                <w:webHidden/>
              </w:rPr>
              <w:t>15</w:t>
            </w:r>
            <w:r w:rsidR="006A49BE">
              <w:rPr>
                <w:noProof/>
                <w:webHidden/>
              </w:rPr>
              <w:fldChar w:fldCharType="end"/>
            </w:r>
          </w:hyperlink>
        </w:p>
        <w:p w14:paraId="4C315161" w14:textId="65295887" w:rsidR="006A49BE" w:rsidRDefault="00000000">
          <w:pPr>
            <w:pStyle w:val="TOC1"/>
            <w:tabs>
              <w:tab w:val="left" w:pos="720"/>
              <w:tab w:val="right" w:leader="dot" w:pos="9350"/>
            </w:tabs>
            <w:rPr>
              <w:rFonts w:eastAsiaTheme="minorEastAsia" w:cstheme="minorBidi"/>
              <w:b w:val="0"/>
              <w:bCs w:val="0"/>
              <w:i w:val="0"/>
              <w:iCs w:val="0"/>
              <w:noProof/>
            </w:rPr>
          </w:pPr>
          <w:hyperlink w:anchor="_Toc121133903" w:history="1">
            <w:r w:rsidR="006A49BE" w:rsidRPr="00E6789B">
              <w:rPr>
                <w:rStyle w:val="Hyperlink"/>
                <w:noProof/>
              </w:rPr>
              <w:t>IX.</w:t>
            </w:r>
            <w:r w:rsidR="006A49BE">
              <w:rPr>
                <w:rFonts w:eastAsiaTheme="minorEastAsia" w:cstheme="minorBidi"/>
                <w:b w:val="0"/>
                <w:bCs w:val="0"/>
                <w:i w:val="0"/>
                <w:iCs w:val="0"/>
                <w:noProof/>
              </w:rPr>
              <w:tab/>
            </w:r>
            <w:r w:rsidR="006A49BE" w:rsidRPr="00E6789B">
              <w:rPr>
                <w:rStyle w:val="Hyperlink"/>
                <w:noProof/>
              </w:rPr>
              <w:t>Estimate of the cost to the state</w:t>
            </w:r>
            <w:r w:rsidR="006A49BE">
              <w:rPr>
                <w:noProof/>
                <w:webHidden/>
              </w:rPr>
              <w:tab/>
            </w:r>
            <w:r w:rsidR="006A49BE">
              <w:rPr>
                <w:noProof/>
                <w:webHidden/>
              </w:rPr>
              <w:fldChar w:fldCharType="begin"/>
            </w:r>
            <w:r w:rsidR="006A49BE">
              <w:rPr>
                <w:noProof/>
                <w:webHidden/>
              </w:rPr>
              <w:instrText xml:space="preserve"> PAGEREF _Toc121133903 \h </w:instrText>
            </w:r>
            <w:r w:rsidR="006A49BE">
              <w:rPr>
                <w:noProof/>
                <w:webHidden/>
              </w:rPr>
            </w:r>
            <w:r w:rsidR="006A49BE">
              <w:rPr>
                <w:noProof/>
                <w:webHidden/>
              </w:rPr>
              <w:fldChar w:fldCharType="separate"/>
            </w:r>
            <w:r w:rsidR="006A49BE">
              <w:rPr>
                <w:noProof/>
                <w:webHidden/>
              </w:rPr>
              <w:t>15</w:t>
            </w:r>
            <w:r w:rsidR="006A49BE">
              <w:rPr>
                <w:noProof/>
                <w:webHidden/>
              </w:rPr>
              <w:fldChar w:fldCharType="end"/>
            </w:r>
          </w:hyperlink>
        </w:p>
        <w:p w14:paraId="1B0BE3DC" w14:textId="7CF8E39E" w:rsidR="006A49BE" w:rsidRDefault="00000000">
          <w:pPr>
            <w:pStyle w:val="TOC1"/>
            <w:tabs>
              <w:tab w:val="left" w:pos="480"/>
              <w:tab w:val="right" w:leader="dot" w:pos="9350"/>
            </w:tabs>
            <w:rPr>
              <w:rFonts w:eastAsiaTheme="minorEastAsia" w:cstheme="minorBidi"/>
              <w:b w:val="0"/>
              <w:bCs w:val="0"/>
              <w:i w:val="0"/>
              <w:iCs w:val="0"/>
              <w:noProof/>
            </w:rPr>
          </w:pPr>
          <w:hyperlink w:anchor="_Toc121133904" w:history="1">
            <w:r w:rsidR="006A49BE" w:rsidRPr="00E6789B">
              <w:rPr>
                <w:rStyle w:val="Hyperlink"/>
                <w:noProof/>
              </w:rPr>
              <w:t>X.</w:t>
            </w:r>
            <w:r w:rsidR="006A49BE">
              <w:rPr>
                <w:rFonts w:eastAsiaTheme="minorEastAsia" w:cstheme="minorBidi"/>
                <w:b w:val="0"/>
                <w:bCs w:val="0"/>
                <w:i w:val="0"/>
                <w:iCs w:val="0"/>
                <w:noProof/>
              </w:rPr>
              <w:tab/>
            </w:r>
            <w:r w:rsidR="006A49BE" w:rsidRPr="00E6789B">
              <w:rPr>
                <w:rStyle w:val="Hyperlink"/>
                <w:noProof/>
              </w:rPr>
              <w:t>Proposed funding or source of funds</w:t>
            </w:r>
            <w:r w:rsidR="006A49BE">
              <w:rPr>
                <w:noProof/>
                <w:webHidden/>
              </w:rPr>
              <w:tab/>
            </w:r>
            <w:r w:rsidR="006A49BE">
              <w:rPr>
                <w:noProof/>
                <w:webHidden/>
              </w:rPr>
              <w:fldChar w:fldCharType="begin"/>
            </w:r>
            <w:r w:rsidR="006A49BE">
              <w:rPr>
                <w:noProof/>
                <w:webHidden/>
              </w:rPr>
              <w:instrText xml:space="preserve"> PAGEREF _Toc121133904 \h </w:instrText>
            </w:r>
            <w:r w:rsidR="006A49BE">
              <w:rPr>
                <w:noProof/>
                <w:webHidden/>
              </w:rPr>
            </w:r>
            <w:r w:rsidR="006A49BE">
              <w:rPr>
                <w:noProof/>
                <w:webHidden/>
              </w:rPr>
              <w:fldChar w:fldCharType="separate"/>
            </w:r>
            <w:r w:rsidR="006A49BE">
              <w:rPr>
                <w:noProof/>
                <w:webHidden/>
              </w:rPr>
              <w:t>15</w:t>
            </w:r>
            <w:r w:rsidR="006A49BE">
              <w:rPr>
                <w:noProof/>
                <w:webHidden/>
              </w:rPr>
              <w:fldChar w:fldCharType="end"/>
            </w:r>
          </w:hyperlink>
        </w:p>
        <w:p w14:paraId="32313ECC" w14:textId="5D187B28" w:rsidR="006A49BE" w:rsidRDefault="00000000">
          <w:pPr>
            <w:pStyle w:val="TOC1"/>
            <w:tabs>
              <w:tab w:val="left" w:pos="720"/>
              <w:tab w:val="right" w:leader="dot" w:pos="9350"/>
            </w:tabs>
            <w:rPr>
              <w:rFonts w:eastAsiaTheme="minorEastAsia" w:cstheme="minorBidi"/>
              <w:b w:val="0"/>
              <w:bCs w:val="0"/>
              <w:i w:val="0"/>
              <w:iCs w:val="0"/>
              <w:noProof/>
            </w:rPr>
          </w:pPr>
          <w:hyperlink w:anchor="_Toc121133905" w:history="1">
            <w:r w:rsidR="006A49BE" w:rsidRPr="00E6789B">
              <w:rPr>
                <w:rStyle w:val="Hyperlink"/>
                <w:noProof/>
              </w:rPr>
              <w:t>XI.</w:t>
            </w:r>
            <w:r w:rsidR="006A49BE">
              <w:rPr>
                <w:rFonts w:eastAsiaTheme="minorEastAsia" w:cstheme="minorBidi"/>
                <w:b w:val="0"/>
                <w:bCs w:val="0"/>
                <w:i w:val="0"/>
                <w:iCs w:val="0"/>
                <w:noProof/>
              </w:rPr>
              <w:tab/>
            </w:r>
            <w:r w:rsidR="006A49BE" w:rsidRPr="00E6789B">
              <w:rPr>
                <w:rStyle w:val="Hyperlink"/>
                <w:noProof/>
              </w:rPr>
              <w:t>Other considerations</w:t>
            </w:r>
            <w:r w:rsidR="006A49BE">
              <w:rPr>
                <w:noProof/>
                <w:webHidden/>
              </w:rPr>
              <w:tab/>
            </w:r>
            <w:r w:rsidR="006A49BE">
              <w:rPr>
                <w:noProof/>
                <w:webHidden/>
              </w:rPr>
              <w:fldChar w:fldCharType="begin"/>
            </w:r>
            <w:r w:rsidR="006A49BE">
              <w:rPr>
                <w:noProof/>
                <w:webHidden/>
              </w:rPr>
              <w:instrText xml:space="preserve"> PAGEREF _Toc121133905 \h </w:instrText>
            </w:r>
            <w:r w:rsidR="006A49BE">
              <w:rPr>
                <w:noProof/>
                <w:webHidden/>
              </w:rPr>
            </w:r>
            <w:r w:rsidR="006A49BE">
              <w:rPr>
                <w:noProof/>
                <w:webHidden/>
              </w:rPr>
              <w:fldChar w:fldCharType="separate"/>
            </w:r>
            <w:r w:rsidR="006A49BE">
              <w:rPr>
                <w:noProof/>
                <w:webHidden/>
              </w:rPr>
              <w:t>15</w:t>
            </w:r>
            <w:r w:rsidR="006A49BE">
              <w:rPr>
                <w:noProof/>
                <w:webHidden/>
              </w:rPr>
              <w:fldChar w:fldCharType="end"/>
            </w:r>
          </w:hyperlink>
        </w:p>
        <w:p w14:paraId="2642E3B7" w14:textId="748B03F2" w:rsidR="006A49BE" w:rsidRDefault="00000000">
          <w:pPr>
            <w:pStyle w:val="TOC2"/>
            <w:tabs>
              <w:tab w:val="right" w:leader="dot" w:pos="9350"/>
            </w:tabs>
            <w:rPr>
              <w:rFonts w:eastAsiaTheme="minorEastAsia" w:cstheme="minorBidi"/>
              <w:b w:val="0"/>
              <w:bCs w:val="0"/>
              <w:noProof/>
              <w:sz w:val="24"/>
              <w:szCs w:val="24"/>
            </w:rPr>
          </w:pPr>
          <w:hyperlink w:anchor="_Toc121133906" w:history="1">
            <w:r w:rsidR="006A49BE" w:rsidRPr="00E6789B">
              <w:rPr>
                <w:rStyle w:val="Hyperlink"/>
                <w:noProof/>
              </w:rPr>
              <w:t>Biodiversity</w:t>
            </w:r>
            <w:r w:rsidR="006A49BE">
              <w:rPr>
                <w:noProof/>
                <w:webHidden/>
              </w:rPr>
              <w:tab/>
            </w:r>
            <w:r w:rsidR="006A49BE">
              <w:rPr>
                <w:noProof/>
                <w:webHidden/>
              </w:rPr>
              <w:fldChar w:fldCharType="begin"/>
            </w:r>
            <w:r w:rsidR="006A49BE">
              <w:rPr>
                <w:noProof/>
                <w:webHidden/>
              </w:rPr>
              <w:instrText xml:space="preserve"> PAGEREF _Toc121133906 \h </w:instrText>
            </w:r>
            <w:r w:rsidR="006A49BE">
              <w:rPr>
                <w:noProof/>
                <w:webHidden/>
              </w:rPr>
            </w:r>
            <w:r w:rsidR="006A49BE">
              <w:rPr>
                <w:noProof/>
                <w:webHidden/>
              </w:rPr>
              <w:fldChar w:fldCharType="separate"/>
            </w:r>
            <w:r w:rsidR="006A49BE">
              <w:rPr>
                <w:noProof/>
                <w:webHidden/>
              </w:rPr>
              <w:t>15</w:t>
            </w:r>
            <w:r w:rsidR="006A49BE">
              <w:rPr>
                <w:noProof/>
                <w:webHidden/>
              </w:rPr>
              <w:fldChar w:fldCharType="end"/>
            </w:r>
          </w:hyperlink>
        </w:p>
        <w:p w14:paraId="6F26A185" w14:textId="3E3C34A9" w:rsidR="006A49BE" w:rsidRDefault="00000000">
          <w:pPr>
            <w:pStyle w:val="TOC2"/>
            <w:tabs>
              <w:tab w:val="right" w:leader="dot" w:pos="9350"/>
            </w:tabs>
            <w:rPr>
              <w:rFonts w:eastAsiaTheme="minorEastAsia" w:cstheme="minorBidi"/>
              <w:b w:val="0"/>
              <w:bCs w:val="0"/>
              <w:noProof/>
              <w:sz w:val="24"/>
              <w:szCs w:val="24"/>
            </w:rPr>
          </w:pPr>
          <w:hyperlink w:anchor="_Toc121133907" w:history="1">
            <w:r w:rsidR="006A49BE" w:rsidRPr="00E6789B">
              <w:rPr>
                <w:rStyle w:val="Hyperlink"/>
                <w:noProof/>
              </w:rPr>
              <w:t>Encouraging farmer participation</w:t>
            </w:r>
            <w:r w:rsidR="006A49BE">
              <w:rPr>
                <w:noProof/>
                <w:webHidden/>
              </w:rPr>
              <w:tab/>
            </w:r>
            <w:r w:rsidR="006A49BE">
              <w:rPr>
                <w:noProof/>
                <w:webHidden/>
              </w:rPr>
              <w:fldChar w:fldCharType="begin"/>
            </w:r>
            <w:r w:rsidR="006A49BE">
              <w:rPr>
                <w:noProof/>
                <w:webHidden/>
              </w:rPr>
              <w:instrText xml:space="preserve"> PAGEREF _Toc121133907 \h </w:instrText>
            </w:r>
            <w:r w:rsidR="006A49BE">
              <w:rPr>
                <w:noProof/>
                <w:webHidden/>
              </w:rPr>
            </w:r>
            <w:r w:rsidR="006A49BE">
              <w:rPr>
                <w:noProof/>
                <w:webHidden/>
              </w:rPr>
              <w:fldChar w:fldCharType="separate"/>
            </w:r>
            <w:r w:rsidR="006A49BE">
              <w:rPr>
                <w:noProof/>
                <w:webHidden/>
              </w:rPr>
              <w:t>17</w:t>
            </w:r>
            <w:r w:rsidR="006A49BE">
              <w:rPr>
                <w:noProof/>
                <w:webHidden/>
              </w:rPr>
              <w:fldChar w:fldCharType="end"/>
            </w:r>
          </w:hyperlink>
        </w:p>
        <w:p w14:paraId="380F5471" w14:textId="3C3818D4" w:rsidR="006A49BE" w:rsidRDefault="00000000">
          <w:pPr>
            <w:pStyle w:val="TOC1"/>
            <w:tabs>
              <w:tab w:val="left" w:pos="720"/>
              <w:tab w:val="right" w:leader="dot" w:pos="9350"/>
            </w:tabs>
            <w:rPr>
              <w:rFonts w:eastAsiaTheme="minorEastAsia" w:cstheme="minorBidi"/>
              <w:b w:val="0"/>
              <w:bCs w:val="0"/>
              <w:i w:val="0"/>
              <w:iCs w:val="0"/>
              <w:noProof/>
            </w:rPr>
          </w:pPr>
          <w:hyperlink w:anchor="_Toc121133908" w:history="1">
            <w:r w:rsidR="006A49BE" w:rsidRPr="00E6789B">
              <w:rPr>
                <w:rStyle w:val="Hyperlink"/>
                <w:noProof/>
              </w:rPr>
              <w:t>XII.</w:t>
            </w:r>
            <w:r w:rsidR="006A49BE">
              <w:rPr>
                <w:rFonts w:eastAsiaTheme="minorEastAsia" w:cstheme="minorBidi"/>
                <w:b w:val="0"/>
                <w:bCs w:val="0"/>
                <w:i w:val="0"/>
                <w:iCs w:val="0"/>
                <w:noProof/>
              </w:rPr>
              <w:tab/>
            </w:r>
            <w:r w:rsidR="006A49BE" w:rsidRPr="00E6789B">
              <w:rPr>
                <w:rStyle w:val="Hyperlink"/>
                <w:noProof/>
              </w:rPr>
              <w:t>Appendices</w:t>
            </w:r>
            <w:r w:rsidR="006A49BE">
              <w:rPr>
                <w:noProof/>
                <w:webHidden/>
              </w:rPr>
              <w:tab/>
            </w:r>
            <w:r w:rsidR="006A49BE">
              <w:rPr>
                <w:noProof/>
                <w:webHidden/>
              </w:rPr>
              <w:fldChar w:fldCharType="begin"/>
            </w:r>
            <w:r w:rsidR="006A49BE">
              <w:rPr>
                <w:noProof/>
                <w:webHidden/>
              </w:rPr>
              <w:instrText xml:space="preserve"> PAGEREF _Toc121133908 \h </w:instrText>
            </w:r>
            <w:r w:rsidR="006A49BE">
              <w:rPr>
                <w:noProof/>
                <w:webHidden/>
              </w:rPr>
            </w:r>
            <w:r w:rsidR="006A49BE">
              <w:rPr>
                <w:noProof/>
                <w:webHidden/>
              </w:rPr>
              <w:fldChar w:fldCharType="separate"/>
            </w:r>
            <w:r w:rsidR="006A49BE">
              <w:rPr>
                <w:noProof/>
                <w:webHidden/>
              </w:rPr>
              <w:t>18</w:t>
            </w:r>
            <w:r w:rsidR="006A49BE">
              <w:rPr>
                <w:noProof/>
                <w:webHidden/>
              </w:rPr>
              <w:fldChar w:fldCharType="end"/>
            </w:r>
          </w:hyperlink>
        </w:p>
        <w:p w14:paraId="3F2746E5" w14:textId="4502E7FF" w:rsidR="006A49BE" w:rsidRDefault="00000000">
          <w:pPr>
            <w:pStyle w:val="TOC2"/>
            <w:tabs>
              <w:tab w:val="left" w:pos="720"/>
              <w:tab w:val="right" w:leader="dot" w:pos="9350"/>
            </w:tabs>
            <w:rPr>
              <w:rFonts w:eastAsiaTheme="minorEastAsia" w:cstheme="minorBidi"/>
              <w:b w:val="0"/>
              <w:bCs w:val="0"/>
              <w:noProof/>
              <w:sz w:val="24"/>
              <w:szCs w:val="24"/>
            </w:rPr>
          </w:pPr>
          <w:hyperlink w:anchor="_Toc121133909" w:history="1">
            <w:r w:rsidR="006A49BE" w:rsidRPr="00E6789B">
              <w:rPr>
                <w:rStyle w:val="Hyperlink"/>
                <w:noProof/>
              </w:rPr>
              <w:t>A.</w:t>
            </w:r>
            <w:r w:rsidR="006A49BE">
              <w:rPr>
                <w:rFonts w:eastAsiaTheme="minorEastAsia" w:cstheme="minorBidi"/>
                <w:b w:val="0"/>
                <w:bCs w:val="0"/>
                <w:noProof/>
                <w:sz w:val="24"/>
                <w:szCs w:val="24"/>
              </w:rPr>
              <w:tab/>
            </w:r>
            <w:r w:rsidR="006A49BE" w:rsidRPr="00E6789B">
              <w:rPr>
                <w:rStyle w:val="Hyperlink"/>
                <w:noProof/>
              </w:rPr>
              <w:t>List of Working Group Members</w:t>
            </w:r>
            <w:r w:rsidR="006A49BE">
              <w:rPr>
                <w:noProof/>
                <w:webHidden/>
              </w:rPr>
              <w:tab/>
            </w:r>
            <w:r w:rsidR="006A49BE">
              <w:rPr>
                <w:noProof/>
                <w:webHidden/>
              </w:rPr>
              <w:fldChar w:fldCharType="begin"/>
            </w:r>
            <w:r w:rsidR="006A49BE">
              <w:rPr>
                <w:noProof/>
                <w:webHidden/>
              </w:rPr>
              <w:instrText xml:space="preserve"> PAGEREF _Toc121133909 \h </w:instrText>
            </w:r>
            <w:r w:rsidR="006A49BE">
              <w:rPr>
                <w:noProof/>
                <w:webHidden/>
              </w:rPr>
            </w:r>
            <w:r w:rsidR="006A49BE">
              <w:rPr>
                <w:noProof/>
                <w:webHidden/>
              </w:rPr>
              <w:fldChar w:fldCharType="separate"/>
            </w:r>
            <w:r w:rsidR="006A49BE">
              <w:rPr>
                <w:noProof/>
                <w:webHidden/>
              </w:rPr>
              <w:t>18</w:t>
            </w:r>
            <w:r w:rsidR="006A49BE">
              <w:rPr>
                <w:noProof/>
                <w:webHidden/>
              </w:rPr>
              <w:fldChar w:fldCharType="end"/>
            </w:r>
          </w:hyperlink>
        </w:p>
        <w:p w14:paraId="60D7A2D8" w14:textId="3123577A" w:rsidR="006A49BE" w:rsidRDefault="00000000">
          <w:pPr>
            <w:pStyle w:val="TOC2"/>
            <w:tabs>
              <w:tab w:val="left" w:pos="720"/>
              <w:tab w:val="right" w:leader="dot" w:pos="9350"/>
            </w:tabs>
            <w:rPr>
              <w:rFonts w:eastAsiaTheme="minorEastAsia" w:cstheme="minorBidi"/>
              <w:b w:val="0"/>
              <w:bCs w:val="0"/>
              <w:noProof/>
              <w:sz w:val="24"/>
              <w:szCs w:val="24"/>
            </w:rPr>
          </w:pPr>
          <w:hyperlink w:anchor="_Toc121133910" w:history="1">
            <w:r w:rsidR="006A49BE" w:rsidRPr="00E6789B">
              <w:rPr>
                <w:rStyle w:val="Hyperlink"/>
                <w:noProof/>
              </w:rPr>
              <w:t>B.</w:t>
            </w:r>
            <w:r w:rsidR="006A49BE">
              <w:rPr>
                <w:rFonts w:eastAsiaTheme="minorEastAsia" w:cstheme="minorBidi"/>
                <w:b w:val="0"/>
                <w:bCs w:val="0"/>
                <w:noProof/>
                <w:sz w:val="24"/>
                <w:szCs w:val="24"/>
              </w:rPr>
              <w:tab/>
            </w:r>
            <w:r w:rsidR="006A49BE" w:rsidRPr="00E6789B">
              <w:rPr>
                <w:rStyle w:val="Hyperlink"/>
                <w:noProof/>
              </w:rPr>
              <w:t>Table of meetings, dates, and agenda topics (since 2021)</w:t>
            </w:r>
            <w:r w:rsidR="006A49BE">
              <w:rPr>
                <w:noProof/>
                <w:webHidden/>
              </w:rPr>
              <w:tab/>
            </w:r>
            <w:r w:rsidR="006A49BE">
              <w:rPr>
                <w:noProof/>
                <w:webHidden/>
              </w:rPr>
              <w:fldChar w:fldCharType="begin"/>
            </w:r>
            <w:r w:rsidR="006A49BE">
              <w:rPr>
                <w:noProof/>
                <w:webHidden/>
              </w:rPr>
              <w:instrText xml:space="preserve"> PAGEREF _Toc121133910 \h </w:instrText>
            </w:r>
            <w:r w:rsidR="006A49BE">
              <w:rPr>
                <w:noProof/>
                <w:webHidden/>
              </w:rPr>
            </w:r>
            <w:r w:rsidR="006A49BE">
              <w:rPr>
                <w:noProof/>
                <w:webHidden/>
              </w:rPr>
              <w:fldChar w:fldCharType="separate"/>
            </w:r>
            <w:r w:rsidR="006A49BE">
              <w:rPr>
                <w:noProof/>
                <w:webHidden/>
              </w:rPr>
              <w:t>18</w:t>
            </w:r>
            <w:r w:rsidR="006A49BE">
              <w:rPr>
                <w:noProof/>
                <w:webHidden/>
              </w:rPr>
              <w:fldChar w:fldCharType="end"/>
            </w:r>
          </w:hyperlink>
        </w:p>
        <w:p w14:paraId="4B8F28A3" w14:textId="7C9D9713" w:rsidR="006A49BE" w:rsidRDefault="00000000">
          <w:pPr>
            <w:pStyle w:val="TOC2"/>
            <w:tabs>
              <w:tab w:val="left" w:pos="720"/>
              <w:tab w:val="right" w:leader="dot" w:pos="9350"/>
            </w:tabs>
            <w:rPr>
              <w:rFonts w:eastAsiaTheme="minorEastAsia" w:cstheme="minorBidi"/>
              <w:b w:val="0"/>
              <w:bCs w:val="0"/>
              <w:noProof/>
              <w:sz w:val="24"/>
              <w:szCs w:val="24"/>
            </w:rPr>
          </w:pPr>
          <w:hyperlink w:anchor="_Toc121133911" w:history="1">
            <w:r w:rsidR="006A49BE" w:rsidRPr="00E6789B">
              <w:rPr>
                <w:rStyle w:val="Hyperlink"/>
                <w:noProof/>
              </w:rPr>
              <w:t>C.</w:t>
            </w:r>
            <w:r w:rsidR="006A49BE">
              <w:rPr>
                <w:rFonts w:eastAsiaTheme="minorEastAsia" w:cstheme="minorBidi"/>
                <w:b w:val="0"/>
                <w:bCs w:val="0"/>
                <w:noProof/>
                <w:sz w:val="24"/>
                <w:szCs w:val="24"/>
              </w:rPr>
              <w:tab/>
            </w:r>
            <w:r w:rsidR="006A49BE" w:rsidRPr="00E6789B">
              <w:rPr>
                <w:rStyle w:val="Hyperlink"/>
                <w:noProof/>
              </w:rPr>
              <w:t>June 2022 WG Program Design Objectives</w:t>
            </w:r>
            <w:r w:rsidR="006A49BE">
              <w:rPr>
                <w:noProof/>
                <w:webHidden/>
              </w:rPr>
              <w:tab/>
            </w:r>
            <w:r w:rsidR="006A49BE">
              <w:rPr>
                <w:noProof/>
                <w:webHidden/>
              </w:rPr>
              <w:fldChar w:fldCharType="begin"/>
            </w:r>
            <w:r w:rsidR="006A49BE">
              <w:rPr>
                <w:noProof/>
                <w:webHidden/>
              </w:rPr>
              <w:instrText xml:space="preserve"> PAGEREF _Toc121133911 \h </w:instrText>
            </w:r>
            <w:r w:rsidR="006A49BE">
              <w:rPr>
                <w:noProof/>
                <w:webHidden/>
              </w:rPr>
            </w:r>
            <w:r w:rsidR="006A49BE">
              <w:rPr>
                <w:noProof/>
                <w:webHidden/>
              </w:rPr>
              <w:fldChar w:fldCharType="separate"/>
            </w:r>
            <w:r w:rsidR="006A49BE">
              <w:rPr>
                <w:noProof/>
                <w:webHidden/>
              </w:rPr>
              <w:t>21</w:t>
            </w:r>
            <w:r w:rsidR="006A49BE">
              <w:rPr>
                <w:noProof/>
                <w:webHidden/>
              </w:rPr>
              <w:fldChar w:fldCharType="end"/>
            </w:r>
          </w:hyperlink>
        </w:p>
        <w:p w14:paraId="4E16CBD5" w14:textId="1F50AFFB" w:rsidR="006A49BE" w:rsidRDefault="00000000">
          <w:pPr>
            <w:pStyle w:val="TOC2"/>
            <w:tabs>
              <w:tab w:val="left" w:pos="720"/>
              <w:tab w:val="right" w:leader="dot" w:pos="9350"/>
            </w:tabs>
            <w:rPr>
              <w:rFonts w:eastAsiaTheme="minorEastAsia" w:cstheme="minorBidi"/>
              <w:b w:val="0"/>
              <w:bCs w:val="0"/>
              <w:noProof/>
              <w:sz w:val="24"/>
              <w:szCs w:val="24"/>
            </w:rPr>
          </w:pPr>
          <w:hyperlink w:anchor="_Toc121133912" w:history="1">
            <w:r w:rsidR="006A49BE" w:rsidRPr="00E6789B">
              <w:rPr>
                <w:rStyle w:val="Hyperlink"/>
                <w:noProof/>
              </w:rPr>
              <w:t>D.</w:t>
            </w:r>
            <w:r w:rsidR="006A49BE">
              <w:rPr>
                <w:rFonts w:eastAsiaTheme="minorEastAsia" w:cstheme="minorBidi"/>
                <w:b w:val="0"/>
                <w:bCs w:val="0"/>
                <w:noProof/>
                <w:sz w:val="24"/>
                <w:szCs w:val="24"/>
              </w:rPr>
              <w:tab/>
            </w:r>
            <w:r w:rsidR="006A49BE" w:rsidRPr="00E6789B">
              <w:rPr>
                <w:rStyle w:val="Hyperlink"/>
                <w:noProof/>
              </w:rPr>
              <w:t>CSP w/ VSE pilot design materials</w:t>
            </w:r>
            <w:r w:rsidR="006A49BE">
              <w:rPr>
                <w:noProof/>
                <w:webHidden/>
              </w:rPr>
              <w:tab/>
            </w:r>
            <w:r w:rsidR="006A49BE">
              <w:rPr>
                <w:noProof/>
                <w:webHidden/>
              </w:rPr>
              <w:fldChar w:fldCharType="begin"/>
            </w:r>
            <w:r w:rsidR="006A49BE">
              <w:rPr>
                <w:noProof/>
                <w:webHidden/>
              </w:rPr>
              <w:instrText xml:space="preserve"> PAGEREF _Toc121133912 \h </w:instrText>
            </w:r>
            <w:r w:rsidR="006A49BE">
              <w:rPr>
                <w:noProof/>
                <w:webHidden/>
              </w:rPr>
            </w:r>
            <w:r w:rsidR="006A49BE">
              <w:rPr>
                <w:noProof/>
                <w:webHidden/>
              </w:rPr>
              <w:fldChar w:fldCharType="separate"/>
            </w:r>
            <w:r w:rsidR="006A49BE">
              <w:rPr>
                <w:noProof/>
                <w:webHidden/>
              </w:rPr>
              <w:t>21</w:t>
            </w:r>
            <w:r w:rsidR="006A49BE">
              <w:rPr>
                <w:noProof/>
                <w:webHidden/>
              </w:rPr>
              <w:fldChar w:fldCharType="end"/>
            </w:r>
          </w:hyperlink>
        </w:p>
        <w:p w14:paraId="5B968351" w14:textId="5A47CBD9" w:rsidR="006A49BE" w:rsidRDefault="00000000">
          <w:pPr>
            <w:pStyle w:val="TOC2"/>
            <w:tabs>
              <w:tab w:val="left" w:pos="720"/>
              <w:tab w:val="right" w:leader="dot" w:pos="9350"/>
            </w:tabs>
            <w:rPr>
              <w:rFonts w:eastAsiaTheme="minorEastAsia" w:cstheme="minorBidi"/>
              <w:b w:val="0"/>
              <w:bCs w:val="0"/>
              <w:noProof/>
              <w:sz w:val="24"/>
              <w:szCs w:val="24"/>
            </w:rPr>
          </w:pPr>
          <w:hyperlink w:anchor="_Toc121133913" w:history="1">
            <w:r w:rsidR="006A49BE" w:rsidRPr="00E6789B">
              <w:rPr>
                <w:rStyle w:val="Hyperlink"/>
                <w:noProof/>
              </w:rPr>
              <w:t>E.</w:t>
            </w:r>
            <w:r w:rsidR="006A49BE">
              <w:rPr>
                <w:rFonts w:eastAsiaTheme="minorEastAsia" w:cstheme="minorBidi"/>
                <w:b w:val="0"/>
                <w:bCs w:val="0"/>
                <w:noProof/>
                <w:sz w:val="24"/>
                <w:szCs w:val="24"/>
              </w:rPr>
              <w:tab/>
            </w:r>
            <w:r w:rsidR="006A49BE" w:rsidRPr="00E6789B">
              <w:rPr>
                <w:rStyle w:val="Hyperlink"/>
                <w:noProof/>
              </w:rPr>
              <w:t>Biodiversity matrix</w:t>
            </w:r>
            <w:r w:rsidR="006A49BE">
              <w:rPr>
                <w:noProof/>
                <w:webHidden/>
              </w:rPr>
              <w:tab/>
            </w:r>
            <w:r w:rsidR="006A49BE">
              <w:rPr>
                <w:noProof/>
                <w:webHidden/>
              </w:rPr>
              <w:fldChar w:fldCharType="begin"/>
            </w:r>
            <w:r w:rsidR="006A49BE">
              <w:rPr>
                <w:noProof/>
                <w:webHidden/>
              </w:rPr>
              <w:instrText xml:space="preserve"> PAGEREF _Toc121133913 \h </w:instrText>
            </w:r>
            <w:r w:rsidR="006A49BE">
              <w:rPr>
                <w:noProof/>
                <w:webHidden/>
              </w:rPr>
            </w:r>
            <w:r w:rsidR="006A49BE">
              <w:rPr>
                <w:noProof/>
                <w:webHidden/>
              </w:rPr>
              <w:fldChar w:fldCharType="separate"/>
            </w:r>
            <w:r w:rsidR="006A49BE">
              <w:rPr>
                <w:noProof/>
                <w:webHidden/>
              </w:rPr>
              <w:t>21</w:t>
            </w:r>
            <w:r w:rsidR="006A49BE">
              <w:rPr>
                <w:noProof/>
                <w:webHidden/>
              </w:rPr>
              <w:fldChar w:fldCharType="end"/>
            </w:r>
          </w:hyperlink>
        </w:p>
        <w:p w14:paraId="3838AB91" w14:textId="5898BA27" w:rsidR="006A49BE" w:rsidRDefault="00000000">
          <w:pPr>
            <w:pStyle w:val="TOC2"/>
            <w:tabs>
              <w:tab w:val="left" w:pos="720"/>
              <w:tab w:val="right" w:leader="dot" w:pos="9350"/>
            </w:tabs>
            <w:rPr>
              <w:rFonts w:eastAsiaTheme="minorEastAsia" w:cstheme="minorBidi"/>
              <w:b w:val="0"/>
              <w:bCs w:val="0"/>
              <w:noProof/>
              <w:sz w:val="24"/>
              <w:szCs w:val="24"/>
            </w:rPr>
          </w:pPr>
          <w:hyperlink w:anchor="_Toc121133914" w:history="1">
            <w:r w:rsidR="006A49BE" w:rsidRPr="00E6789B">
              <w:rPr>
                <w:rStyle w:val="Hyperlink"/>
                <w:noProof/>
              </w:rPr>
              <w:t>F.</w:t>
            </w:r>
            <w:r w:rsidR="006A49BE">
              <w:rPr>
                <w:rFonts w:eastAsiaTheme="minorEastAsia" w:cstheme="minorBidi"/>
                <w:b w:val="0"/>
                <w:bCs w:val="0"/>
                <w:noProof/>
                <w:sz w:val="24"/>
                <w:szCs w:val="24"/>
              </w:rPr>
              <w:tab/>
            </w:r>
            <w:r w:rsidR="006A49BE" w:rsidRPr="00E6789B">
              <w:rPr>
                <w:rStyle w:val="Hyperlink"/>
                <w:noProof/>
              </w:rPr>
              <w:t>UVM task reports</w:t>
            </w:r>
            <w:r w:rsidR="006A49BE">
              <w:rPr>
                <w:noProof/>
                <w:webHidden/>
              </w:rPr>
              <w:tab/>
            </w:r>
            <w:r w:rsidR="006A49BE">
              <w:rPr>
                <w:noProof/>
                <w:webHidden/>
              </w:rPr>
              <w:fldChar w:fldCharType="begin"/>
            </w:r>
            <w:r w:rsidR="006A49BE">
              <w:rPr>
                <w:noProof/>
                <w:webHidden/>
              </w:rPr>
              <w:instrText xml:space="preserve"> PAGEREF _Toc121133914 \h </w:instrText>
            </w:r>
            <w:r w:rsidR="006A49BE">
              <w:rPr>
                <w:noProof/>
                <w:webHidden/>
              </w:rPr>
            </w:r>
            <w:r w:rsidR="006A49BE">
              <w:rPr>
                <w:noProof/>
                <w:webHidden/>
              </w:rPr>
              <w:fldChar w:fldCharType="separate"/>
            </w:r>
            <w:r w:rsidR="006A49BE">
              <w:rPr>
                <w:noProof/>
                <w:webHidden/>
              </w:rPr>
              <w:t>21</w:t>
            </w:r>
            <w:r w:rsidR="006A49BE">
              <w:rPr>
                <w:noProof/>
                <w:webHidden/>
              </w:rPr>
              <w:fldChar w:fldCharType="end"/>
            </w:r>
          </w:hyperlink>
        </w:p>
        <w:p w14:paraId="3B88ED29" w14:textId="711ABE27" w:rsidR="00CA7DFA" w:rsidRDefault="00CA7DFA">
          <w:r>
            <w:rPr>
              <w:b/>
              <w:bCs/>
              <w:noProof/>
            </w:rPr>
            <w:fldChar w:fldCharType="end"/>
          </w:r>
        </w:p>
      </w:sdtContent>
    </w:sdt>
    <w:p w14:paraId="3CD7C9F0" w14:textId="7EE00B07" w:rsidR="00CA7DFA" w:rsidRDefault="00CA7DFA" w:rsidP="00ED4CA6">
      <w:pPr>
        <w:spacing w:after="120"/>
        <w:ind w:left="720" w:hanging="720"/>
      </w:pPr>
    </w:p>
    <w:p w14:paraId="74141A47" w14:textId="5449BF6D" w:rsidR="00496337" w:rsidRDefault="00496337" w:rsidP="00ED4CA6">
      <w:pPr>
        <w:spacing w:after="120"/>
        <w:ind w:left="720" w:hanging="720"/>
      </w:pPr>
    </w:p>
    <w:p w14:paraId="2C41AE50" w14:textId="2B11234B" w:rsidR="00496337" w:rsidRDefault="00496337" w:rsidP="00ED4CA6">
      <w:pPr>
        <w:spacing w:after="120"/>
        <w:ind w:left="720" w:hanging="720"/>
      </w:pPr>
    </w:p>
    <w:p w14:paraId="4B83C146" w14:textId="77777777" w:rsidR="00496337" w:rsidRDefault="00496337" w:rsidP="00ED4CA6">
      <w:pPr>
        <w:spacing w:after="120"/>
        <w:ind w:left="720" w:hanging="720"/>
      </w:pPr>
    </w:p>
    <w:p w14:paraId="20FCDD57" w14:textId="5E3BD6C1" w:rsidR="00ED4CA6" w:rsidRDefault="00ED4CA6" w:rsidP="00DD72FD">
      <w:pPr>
        <w:pStyle w:val="Heading1"/>
        <w:numPr>
          <w:ilvl w:val="0"/>
          <w:numId w:val="13"/>
        </w:numPr>
        <w:spacing w:after="120"/>
      </w:pPr>
      <w:bookmarkStart w:id="0" w:name="_Toc121133891"/>
      <w:r>
        <w:lastRenderedPageBreak/>
        <w:t>Executive summary</w:t>
      </w:r>
      <w:bookmarkEnd w:id="0"/>
      <w:r w:rsidR="000075CD">
        <w:t xml:space="preserve"> (</w:t>
      </w:r>
      <w:r w:rsidR="000075CD" w:rsidRPr="00E35286">
        <w:rPr>
          <w:shd w:val="clear" w:color="auto" w:fill="FFFF00"/>
        </w:rPr>
        <w:t>TBD after completion of the Report</w:t>
      </w:r>
      <w:r w:rsidR="000075CD">
        <w:t>)</w:t>
      </w:r>
    </w:p>
    <w:p w14:paraId="48C5E5C8" w14:textId="612776BF" w:rsidR="007C09B4" w:rsidRDefault="007C09B4" w:rsidP="00DD72FD">
      <w:pPr>
        <w:spacing w:after="120"/>
        <w:rPr>
          <w:rFonts w:ascii="Calibri" w:hAnsi="Calibri" w:cs="Calibri"/>
        </w:rPr>
      </w:pPr>
      <w:r w:rsidRPr="002B0836">
        <w:rPr>
          <w:rFonts w:ascii="Calibri" w:hAnsi="Calibri" w:cs="Calibri"/>
        </w:rPr>
        <w:t xml:space="preserve">Due to the initiative of three farmer-led watershed coalitions, the Vermont Legislature enacted Act </w:t>
      </w:r>
      <w:r>
        <w:rPr>
          <w:rFonts w:ascii="Calibri" w:hAnsi="Calibri" w:cs="Calibri"/>
        </w:rPr>
        <w:t xml:space="preserve">No. </w:t>
      </w:r>
      <w:r w:rsidRPr="002B0836">
        <w:rPr>
          <w:rFonts w:ascii="Calibri" w:hAnsi="Calibri" w:cs="Calibri"/>
        </w:rPr>
        <w:t xml:space="preserve">83 </w:t>
      </w:r>
      <w:r>
        <w:rPr>
          <w:rFonts w:ascii="Calibri" w:hAnsi="Calibri" w:cs="Calibri"/>
        </w:rPr>
        <w:t>of 2019, Sec. 3</w:t>
      </w:r>
      <w:r w:rsidR="002B34B7">
        <w:rPr>
          <w:rFonts w:ascii="Calibri" w:hAnsi="Calibri" w:cs="Calibri"/>
        </w:rPr>
        <w:t xml:space="preserve"> which was signed into law by Governor Scott on June 20, 2019</w:t>
      </w:r>
      <w:r w:rsidR="00807EAD">
        <w:rPr>
          <w:rFonts w:ascii="Calibri" w:hAnsi="Calibri" w:cs="Calibri"/>
        </w:rPr>
        <w:t>,</w:t>
      </w:r>
      <w:r>
        <w:rPr>
          <w:rFonts w:ascii="Calibri" w:hAnsi="Calibri" w:cs="Calibri"/>
        </w:rPr>
        <w:t xml:space="preserve"> which charged the Secretary of Agriculture</w:t>
      </w:r>
      <w:r w:rsidR="000F1091">
        <w:rPr>
          <w:rFonts w:ascii="Calibri" w:hAnsi="Calibri" w:cs="Calibri"/>
        </w:rPr>
        <w:t>, Food and Markets</w:t>
      </w:r>
      <w:r>
        <w:rPr>
          <w:rFonts w:ascii="Calibri" w:hAnsi="Calibri" w:cs="Calibri"/>
        </w:rPr>
        <w:t xml:space="preserve"> to convene a Soil Conservation Practice and Payment for Ecosystem Services Working Group. Act No. 129 of 2020 established fresh charges for the </w:t>
      </w:r>
      <w:r w:rsidR="00DD72FD">
        <w:rPr>
          <w:rFonts w:ascii="Calibri" w:hAnsi="Calibri" w:cs="Calibri"/>
        </w:rPr>
        <w:t>renamed Payment for Ecosystem Services and Soil Health Working Group. This report fulfils the requirements of Act No. 129 (2020)</w:t>
      </w:r>
      <w:r w:rsidR="000F1091">
        <w:rPr>
          <w:rFonts w:ascii="Calibri" w:hAnsi="Calibri" w:cs="Calibri"/>
        </w:rPr>
        <w:t xml:space="preserve"> and Act No. 47 (2021)</w:t>
      </w:r>
      <w:r w:rsidR="00DD72FD">
        <w:rPr>
          <w:rFonts w:ascii="Calibri" w:hAnsi="Calibri" w:cs="Calibri"/>
        </w:rPr>
        <w:t xml:space="preserve"> that </w:t>
      </w:r>
      <w:r w:rsidR="000C4729">
        <w:rPr>
          <w:rFonts w:ascii="Calibri" w:hAnsi="Calibri" w:cs="Calibri"/>
        </w:rPr>
        <w:t>established</w:t>
      </w:r>
      <w:r w:rsidR="001E6D9C">
        <w:rPr>
          <w:rFonts w:ascii="Calibri" w:hAnsi="Calibri" w:cs="Calibri"/>
        </w:rPr>
        <w:t xml:space="preserve"> the requirement that</w:t>
      </w:r>
      <w:r w:rsidR="000C4729">
        <w:rPr>
          <w:rFonts w:ascii="Calibri" w:hAnsi="Calibri" w:cs="Calibri"/>
        </w:rPr>
        <w:t xml:space="preserve"> </w:t>
      </w:r>
      <w:r w:rsidR="00DD72FD">
        <w:rPr>
          <w:rFonts w:ascii="Calibri" w:hAnsi="Calibri" w:cs="Calibri"/>
        </w:rPr>
        <w:t>the Secretary of Agriculture, Food, and Markets submit a report to the Senate Committee on Agriculture and the House Committee on Agriculture and Forestry on behalf of the Working Group</w:t>
      </w:r>
      <w:r w:rsidR="000C4729">
        <w:rPr>
          <w:rFonts w:ascii="Calibri" w:hAnsi="Calibri" w:cs="Calibri"/>
        </w:rPr>
        <w:t xml:space="preserve"> by </w:t>
      </w:r>
      <w:r w:rsidR="001E6D9C">
        <w:rPr>
          <w:rFonts w:ascii="Calibri" w:hAnsi="Calibri" w:cs="Calibri"/>
        </w:rPr>
        <w:t>January 15, 2023</w:t>
      </w:r>
      <w:r w:rsidR="00DD72FD">
        <w:rPr>
          <w:rFonts w:ascii="Calibri" w:hAnsi="Calibri" w:cs="Calibri"/>
        </w:rPr>
        <w:t>.</w:t>
      </w:r>
    </w:p>
    <w:p w14:paraId="6B8C25ED" w14:textId="189476F2" w:rsidR="00DD72FD" w:rsidRDefault="00DD72FD" w:rsidP="00DD72FD">
      <w:pPr>
        <w:spacing w:after="120"/>
        <w:rPr>
          <w:rFonts w:ascii="Calibri" w:hAnsi="Calibri" w:cs="Calibri"/>
        </w:rPr>
      </w:pPr>
      <w:r>
        <w:rPr>
          <w:rFonts w:ascii="Calibri" w:hAnsi="Calibri" w:cs="Calibri"/>
        </w:rPr>
        <w:t xml:space="preserve">Since </w:t>
      </w:r>
      <w:commentRangeStart w:id="1"/>
      <w:r>
        <w:rPr>
          <w:rFonts w:ascii="Calibri" w:hAnsi="Calibri" w:cs="Calibri"/>
        </w:rPr>
        <w:t xml:space="preserve">submitting </w:t>
      </w:r>
      <w:r w:rsidR="006F0758">
        <w:rPr>
          <w:rFonts w:ascii="Calibri" w:hAnsi="Calibri" w:cs="Calibri"/>
        </w:rPr>
        <w:t xml:space="preserve">the </w:t>
      </w:r>
      <w:proofErr w:type="gramStart"/>
      <w:r w:rsidR="006F0758">
        <w:rPr>
          <w:rFonts w:ascii="Calibri" w:hAnsi="Calibri" w:cs="Calibri"/>
        </w:rPr>
        <w:t xml:space="preserve">first </w:t>
      </w:r>
      <w:r>
        <w:rPr>
          <w:rFonts w:ascii="Calibri" w:hAnsi="Calibri" w:cs="Calibri"/>
        </w:rPr>
        <w:t xml:space="preserve"> report</w:t>
      </w:r>
      <w:proofErr w:type="gramEnd"/>
      <w:r>
        <w:rPr>
          <w:rFonts w:ascii="Calibri" w:hAnsi="Calibri" w:cs="Calibri"/>
        </w:rPr>
        <w:t xml:space="preserve"> to the Legislature on January 15, 202</w:t>
      </w:r>
      <w:r w:rsidR="001E6D9C">
        <w:rPr>
          <w:rFonts w:ascii="Calibri" w:hAnsi="Calibri" w:cs="Calibri"/>
        </w:rPr>
        <w:t>0</w:t>
      </w:r>
      <w:commentRangeEnd w:id="1"/>
      <w:r w:rsidR="00F0264C">
        <w:rPr>
          <w:rStyle w:val="CommentReference"/>
          <w:rFonts w:ascii="Garamond" w:eastAsiaTheme="minorHAnsi" w:hAnsi="Garamond" w:cs="Times New Roman (Body CS)"/>
        </w:rPr>
        <w:commentReference w:id="1"/>
      </w:r>
      <w:r>
        <w:rPr>
          <w:rFonts w:ascii="Calibri" w:hAnsi="Calibri" w:cs="Calibri"/>
        </w:rPr>
        <w:t xml:space="preserve">, the Working Group met </w:t>
      </w:r>
      <w:commentRangeStart w:id="2"/>
      <w:r>
        <w:rPr>
          <w:rFonts w:ascii="Calibri" w:hAnsi="Calibri" w:cs="Calibri"/>
        </w:rPr>
        <w:t xml:space="preserve">twenty-eight times </w:t>
      </w:r>
      <w:commentRangeEnd w:id="2"/>
      <w:r>
        <w:rPr>
          <w:rStyle w:val="CommentReference"/>
        </w:rPr>
        <w:commentReference w:id="2"/>
      </w:r>
      <w:r>
        <w:rPr>
          <w:rFonts w:ascii="Calibri" w:hAnsi="Calibri" w:cs="Calibri"/>
        </w:rPr>
        <w:t xml:space="preserve">to </w:t>
      </w:r>
      <w:r w:rsidR="00F2593E">
        <w:rPr>
          <w:rFonts w:ascii="Calibri" w:hAnsi="Calibri" w:cs="Calibri"/>
        </w:rPr>
        <w:t>review approaches to payment for ecosystem services (PES) and soil health management and design a pilot PES program.</w:t>
      </w:r>
    </w:p>
    <w:p w14:paraId="31897876" w14:textId="77777777" w:rsidR="00EC331A" w:rsidRPr="00F2593E" w:rsidRDefault="00EC331A" w:rsidP="00DD72FD">
      <w:pPr>
        <w:spacing w:after="120"/>
        <w:rPr>
          <w:rFonts w:ascii="Calibri" w:hAnsi="Calibri" w:cs="Calibri"/>
        </w:rPr>
      </w:pPr>
    </w:p>
    <w:p w14:paraId="398F6966" w14:textId="10CA942C" w:rsidR="002517A4" w:rsidRDefault="002517A4" w:rsidP="00ED4CA6">
      <w:pPr>
        <w:pStyle w:val="Heading1"/>
        <w:numPr>
          <w:ilvl w:val="0"/>
          <w:numId w:val="13"/>
        </w:numPr>
        <w:spacing w:after="120"/>
      </w:pPr>
      <w:bookmarkStart w:id="3" w:name="_Toc121133892"/>
      <w:r>
        <w:t>Background</w:t>
      </w:r>
      <w:r w:rsidR="00C84597">
        <w:t xml:space="preserve"> and enabling legislation</w:t>
      </w:r>
      <w:bookmarkEnd w:id="3"/>
    </w:p>
    <w:p w14:paraId="1E4E1436" w14:textId="77777777" w:rsidR="005E43CD" w:rsidRDefault="005257F3" w:rsidP="00156B2D">
      <w:pPr>
        <w:spacing w:after="120"/>
        <w:rPr>
          <w:rFonts w:ascii="Calibri" w:hAnsi="Calibri" w:cs="Calibri"/>
        </w:rPr>
      </w:pPr>
      <w:r w:rsidRPr="002B0836">
        <w:rPr>
          <w:rFonts w:ascii="Calibri" w:hAnsi="Calibri" w:cs="Calibri"/>
        </w:rPr>
        <w:t xml:space="preserve">Due to the initiative of three farmer-led watershed coalitions, </w:t>
      </w:r>
      <w:r w:rsidR="001673EA" w:rsidRPr="002B0836">
        <w:rPr>
          <w:rFonts w:ascii="Calibri" w:hAnsi="Calibri" w:cs="Calibri"/>
        </w:rPr>
        <w:t xml:space="preserve">the Vermont Legislature enacted Act </w:t>
      </w:r>
      <w:r w:rsidR="002B0836">
        <w:rPr>
          <w:rFonts w:ascii="Calibri" w:hAnsi="Calibri" w:cs="Calibri"/>
        </w:rPr>
        <w:t xml:space="preserve">No. </w:t>
      </w:r>
      <w:r w:rsidR="001673EA" w:rsidRPr="002B0836">
        <w:rPr>
          <w:rFonts w:ascii="Calibri" w:hAnsi="Calibri" w:cs="Calibri"/>
        </w:rPr>
        <w:t xml:space="preserve">83 </w:t>
      </w:r>
      <w:r w:rsidR="002B0836">
        <w:rPr>
          <w:rFonts w:ascii="Calibri" w:hAnsi="Calibri" w:cs="Calibri"/>
        </w:rPr>
        <w:t xml:space="preserve">of 2019, Sec. 3, which charged the Secretary of Agriculture to convene a Soil Conservation Practice and Payment for Ecosystem Services Working Group. </w:t>
      </w:r>
      <w:r w:rsidR="005E43CD">
        <w:rPr>
          <w:rFonts w:ascii="Calibri" w:hAnsi="Calibri" w:cs="Calibri"/>
        </w:rPr>
        <w:t>That legislation charged the Working Group to:</w:t>
      </w:r>
    </w:p>
    <w:p w14:paraId="448E898E" w14:textId="4C106FE2" w:rsidR="005E43CD" w:rsidRDefault="005E43CD" w:rsidP="004A59E0">
      <w:pPr>
        <w:pStyle w:val="ListParagraph"/>
        <w:numPr>
          <w:ilvl w:val="0"/>
          <w:numId w:val="11"/>
        </w:numPr>
        <w:spacing w:after="120"/>
        <w:rPr>
          <w:rFonts w:ascii="Calibri" w:hAnsi="Calibri" w:cs="Calibri"/>
        </w:rPr>
      </w:pPr>
      <w:r w:rsidRPr="005E43CD">
        <w:rPr>
          <w:rFonts w:ascii="Calibri" w:hAnsi="Calibri" w:cs="Calibri"/>
        </w:rPr>
        <w:t xml:space="preserve">identify agricultural standards or practices that farmers can implement that improve soil health, enhance crop resilience, increase carbon storage and stormwater storage capacity, and reduce agricultural runoff to </w:t>
      </w:r>
      <w:proofErr w:type="gramStart"/>
      <w:r w:rsidR="00434669" w:rsidRPr="005E43CD">
        <w:rPr>
          <w:rFonts w:ascii="Calibri" w:hAnsi="Calibri" w:cs="Calibri"/>
        </w:rPr>
        <w:t>waters</w:t>
      </w:r>
      <w:r w:rsidR="00434669">
        <w:rPr>
          <w:rFonts w:ascii="Calibri" w:hAnsi="Calibri" w:cs="Calibri"/>
        </w:rPr>
        <w:t>;</w:t>
      </w:r>
      <w:proofErr w:type="gramEnd"/>
      <w:r w:rsidRPr="005E43CD">
        <w:rPr>
          <w:rFonts w:ascii="Calibri" w:hAnsi="Calibri" w:cs="Calibri"/>
        </w:rPr>
        <w:t xml:space="preserve"> </w:t>
      </w:r>
    </w:p>
    <w:p w14:paraId="327A368C" w14:textId="2DA1089F" w:rsidR="005E43CD" w:rsidRDefault="005E43CD" w:rsidP="004A59E0">
      <w:pPr>
        <w:pStyle w:val="ListParagraph"/>
        <w:numPr>
          <w:ilvl w:val="0"/>
          <w:numId w:val="11"/>
        </w:numPr>
        <w:spacing w:after="120"/>
        <w:rPr>
          <w:rFonts w:ascii="Calibri" w:hAnsi="Calibri" w:cs="Calibri"/>
        </w:rPr>
      </w:pPr>
      <w:r w:rsidRPr="005E43CD">
        <w:rPr>
          <w:rFonts w:ascii="Calibri" w:hAnsi="Calibri" w:cs="Calibri"/>
        </w:rPr>
        <w:t xml:space="preserve">recommend existing financial incentives available to farmers that could be modified or amended to incentivize implementation of the agricultural standards identified under subdivision (1) of this subsection or incentivize the reclamation or preservation of wetlands and </w:t>
      </w:r>
      <w:proofErr w:type="gramStart"/>
      <w:r w:rsidR="00434669" w:rsidRPr="005E43CD">
        <w:rPr>
          <w:rFonts w:ascii="Calibri" w:hAnsi="Calibri" w:cs="Calibri"/>
        </w:rPr>
        <w:t>floodplains</w:t>
      </w:r>
      <w:r w:rsidR="00434669">
        <w:rPr>
          <w:rFonts w:ascii="Calibri" w:hAnsi="Calibri" w:cs="Calibri"/>
        </w:rPr>
        <w:t>;</w:t>
      </w:r>
      <w:proofErr w:type="gramEnd"/>
      <w:r w:rsidRPr="005E43CD">
        <w:rPr>
          <w:rFonts w:ascii="Calibri" w:hAnsi="Calibri" w:cs="Calibri"/>
        </w:rPr>
        <w:t xml:space="preserve"> </w:t>
      </w:r>
    </w:p>
    <w:p w14:paraId="0DB15512" w14:textId="77777777" w:rsidR="005E43CD" w:rsidRDefault="005E43CD" w:rsidP="004A59E0">
      <w:pPr>
        <w:pStyle w:val="ListParagraph"/>
        <w:numPr>
          <w:ilvl w:val="0"/>
          <w:numId w:val="11"/>
        </w:numPr>
        <w:spacing w:after="120"/>
        <w:rPr>
          <w:rFonts w:ascii="Calibri" w:hAnsi="Calibri" w:cs="Calibri"/>
        </w:rPr>
      </w:pPr>
      <w:r w:rsidRPr="005E43CD">
        <w:rPr>
          <w:rFonts w:ascii="Calibri" w:hAnsi="Calibri" w:cs="Calibri"/>
        </w:rPr>
        <w:t xml:space="preserve">propose new financial incentives, including a source of revenue, for implementation of the agricultural standards identified under subdivision (1) of this subsection if existing financial incentives are inadequate or if the goal of implementation of the agricultural standards would be better served by a new financial incentive; and </w:t>
      </w:r>
    </w:p>
    <w:p w14:paraId="42FCF8CA" w14:textId="3A51F12D" w:rsidR="005E43CD" w:rsidRPr="005E43CD" w:rsidRDefault="005E43CD" w:rsidP="004A59E0">
      <w:pPr>
        <w:pStyle w:val="ListParagraph"/>
        <w:numPr>
          <w:ilvl w:val="0"/>
          <w:numId w:val="11"/>
        </w:numPr>
        <w:spacing w:after="120"/>
        <w:rPr>
          <w:rFonts w:ascii="Calibri" w:hAnsi="Calibri" w:cs="Calibri"/>
        </w:rPr>
      </w:pPr>
      <w:r w:rsidRPr="005E43CD">
        <w:rPr>
          <w:rFonts w:ascii="Calibri" w:hAnsi="Calibri" w:cs="Calibri"/>
        </w:rPr>
        <w:t>recommend legislative changes that may be required to implement any financial incentive recommended or proposed in the report</w:t>
      </w:r>
      <w:r w:rsidR="004A59E0">
        <w:rPr>
          <w:rFonts w:ascii="Calibri" w:hAnsi="Calibri" w:cs="Calibri"/>
        </w:rPr>
        <w:t>.</w:t>
      </w:r>
    </w:p>
    <w:p w14:paraId="405C0717" w14:textId="3820C82A" w:rsidR="00F53807" w:rsidRPr="005E43CD" w:rsidRDefault="002B0836" w:rsidP="00156B2D">
      <w:pPr>
        <w:spacing w:after="120"/>
        <w:rPr>
          <w:rFonts w:ascii="Calibri" w:hAnsi="Calibri" w:cs="Calibri"/>
        </w:rPr>
      </w:pPr>
      <w:r w:rsidRPr="005E43CD">
        <w:rPr>
          <w:rFonts w:ascii="Calibri" w:hAnsi="Calibri" w:cs="Calibri"/>
        </w:rPr>
        <w:t xml:space="preserve">Between September 2019 and January 2020, the Working Group met in-person five times </w:t>
      </w:r>
      <w:r w:rsidR="0018688C" w:rsidRPr="005E43CD">
        <w:rPr>
          <w:rFonts w:ascii="Calibri" w:hAnsi="Calibri" w:cs="Calibri"/>
        </w:rPr>
        <w:t>and held six webinars with experts and practitioners who provided resources and perspectives to aid in the Working Group’s thinking about tools, metrics, and system design for payment for ecosystem services (PES) programs.</w:t>
      </w:r>
      <w:r w:rsidR="00A43FF0">
        <w:rPr>
          <w:rFonts w:ascii="Calibri" w:hAnsi="Calibri" w:cs="Calibri"/>
        </w:rPr>
        <w:t xml:space="preserve"> The Working Group submitted a Report to the Legislature on January 15, 2020, which satisfied the requirements under Act No. 83 of 2019.</w:t>
      </w:r>
      <w:r w:rsidR="00041AB9">
        <w:rPr>
          <w:rFonts w:ascii="Calibri" w:hAnsi="Calibri" w:cs="Calibri"/>
        </w:rPr>
        <w:t xml:space="preserve"> </w:t>
      </w:r>
      <w:r w:rsidR="008F3FA5">
        <w:rPr>
          <w:rFonts w:ascii="Calibri" w:hAnsi="Calibri" w:cs="Calibri"/>
        </w:rPr>
        <w:t xml:space="preserve">This report concluded that more time and expertise was needed for the Working Group to review and recommend an agricultural PES program for the State of Vermont which satisfied the </w:t>
      </w:r>
      <w:r w:rsidR="002E285C">
        <w:rPr>
          <w:rFonts w:ascii="Calibri" w:hAnsi="Calibri" w:cs="Calibri"/>
        </w:rPr>
        <w:t xml:space="preserve">goals of the farmer watershed coalitions </w:t>
      </w:r>
      <w:r w:rsidR="00F7658E">
        <w:rPr>
          <w:rFonts w:ascii="Calibri" w:hAnsi="Calibri" w:cs="Calibri"/>
        </w:rPr>
        <w:t>which raised the need for a new PES program in Vermont.</w:t>
      </w:r>
    </w:p>
    <w:p w14:paraId="30DDA4C8" w14:textId="12A3F29D" w:rsidR="00362DCA" w:rsidRDefault="0018688C" w:rsidP="00156B2D">
      <w:pPr>
        <w:spacing w:after="120"/>
        <w:rPr>
          <w:rFonts w:ascii="Calibri" w:hAnsi="Calibri" w:cs="Calibri"/>
        </w:rPr>
      </w:pPr>
      <w:r>
        <w:rPr>
          <w:rFonts w:ascii="Calibri" w:hAnsi="Calibri" w:cs="Calibri"/>
        </w:rPr>
        <w:lastRenderedPageBreak/>
        <w:t xml:space="preserve">Following </w:t>
      </w:r>
      <w:r w:rsidR="00043893">
        <w:rPr>
          <w:rFonts w:ascii="Calibri" w:hAnsi="Calibri" w:cs="Calibri"/>
        </w:rPr>
        <w:t>several</w:t>
      </w:r>
      <w:r>
        <w:rPr>
          <w:rFonts w:ascii="Calibri" w:hAnsi="Calibri" w:cs="Calibri"/>
        </w:rPr>
        <w:t xml:space="preserve"> recommendations </w:t>
      </w:r>
      <w:r w:rsidR="00043893">
        <w:rPr>
          <w:rFonts w:ascii="Calibri" w:hAnsi="Calibri" w:cs="Calibri"/>
        </w:rPr>
        <w:t xml:space="preserve">of the Working Group, as laid out in its </w:t>
      </w:r>
      <w:r w:rsidR="00A43FF0">
        <w:rPr>
          <w:rFonts w:ascii="Calibri" w:hAnsi="Calibri" w:cs="Calibri"/>
        </w:rPr>
        <w:t xml:space="preserve">2020 </w:t>
      </w:r>
      <w:r w:rsidR="00043893">
        <w:rPr>
          <w:rFonts w:ascii="Calibri" w:hAnsi="Calibri" w:cs="Calibri"/>
        </w:rPr>
        <w:t>Report, Act No. 129 of 2020 amended Act No. 83 of 2019 to rename the group the “Payment for Ecosystem Services and Soil Health Working Group”,</w:t>
      </w:r>
      <w:r w:rsidR="00F7658E">
        <w:rPr>
          <w:rFonts w:ascii="Calibri" w:hAnsi="Calibri" w:cs="Calibri"/>
        </w:rPr>
        <w:t xml:space="preserve"> (PES WG)</w:t>
      </w:r>
      <w:r w:rsidR="00043893">
        <w:rPr>
          <w:rFonts w:ascii="Calibri" w:hAnsi="Calibri" w:cs="Calibri"/>
        </w:rPr>
        <w:t xml:space="preserve"> establish the Working Group through February 1, 2022</w:t>
      </w:r>
      <w:r w:rsidR="00880FB1">
        <w:rPr>
          <w:rFonts w:ascii="Calibri" w:hAnsi="Calibri" w:cs="Calibri"/>
        </w:rPr>
        <w:t>,</w:t>
      </w:r>
      <w:r w:rsidR="00043893">
        <w:rPr>
          <w:rFonts w:ascii="Calibri" w:hAnsi="Calibri" w:cs="Calibri"/>
        </w:rPr>
        <w:t xml:space="preserve"> include additional seats on the Working Group, and lay out additional charges for the Working Group. </w:t>
      </w:r>
    </w:p>
    <w:p w14:paraId="4FCFEF55" w14:textId="10169067" w:rsidR="008656EF" w:rsidRDefault="00362DCA" w:rsidP="00156B2D">
      <w:pPr>
        <w:spacing w:after="120"/>
        <w:rPr>
          <w:rFonts w:ascii="Calibri" w:hAnsi="Calibri" w:cs="Calibri"/>
        </w:rPr>
      </w:pPr>
      <w:r>
        <w:rPr>
          <w:rFonts w:ascii="Calibri" w:hAnsi="Calibri" w:cs="Calibri"/>
        </w:rPr>
        <w:t xml:space="preserve">In </w:t>
      </w:r>
      <w:r w:rsidR="00880FB1">
        <w:rPr>
          <w:rFonts w:ascii="Calibri" w:hAnsi="Calibri" w:cs="Calibri"/>
        </w:rPr>
        <w:t>Act 129 of 2020</w:t>
      </w:r>
      <w:r>
        <w:rPr>
          <w:rFonts w:ascii="Calibri" w:hAnsi="Calibri" w:cs="Calibri"/>
        </w:rPr>
        <w:t xml:space="preserve">, </w:t>
      </w:r>
      <w:r w:rsidR="00043893">
        <w:rPr>
          <w:rFonts w:ascii="Calibri" w:hAnsi="Calibri" w:cs="Calibri"/>
        </w:rPr>
        <w:t xml:space="preserve">the Legislature </w:t>
      </w:r>
      <w:r>
        <w:rPr>
          <w:rFonts w:ascii="Calibri" w:hAnsi="Calibri" w:cs="Calibri"/>
        </w:rPr>
        <w:t xml:space="preserve">specifically </w:t>
      </w:r>
      <w:r w:rsidR="00043893">
        <w:rPr>
          <w:rFonts w:ascii="Calibri" w:hAnsi="Calibri" w:cs="Calibri"/>
        </w:rPr>
        <w:t xml:space="preserve">instructed </w:t>
      </w:r>
      <w:r w:rsidR="001010D8">
        <w:rPr>
          <w:rFonts w:ascii="Calibri" w:hAnsi="Calibri" w:cs="Calibri"/>
        </w:rPr>
        <w:t>the Secretary</w:t>
      </w:r>
      <w:r w:rsidR="00E05CFC">
        <w:rPr>
          <w:rFonts w:ascii="Calibri" w:hAnsi="Calibri" w:cs="Calibri"/>
        </w:rPr>
        <w:t xml:space="preserve"> of Agriculture, Food </w:t>
      </w:r>
      <w:r w:rsidR="0040007F">
        <w:rPr>
          <w:rFonts w:ascii="Calibri" w:hAnsi="Calibri" w:cs="Calibri"/>
        </w:rPr>
        <w:t>and</w:t>
      </w:r>
      <w:r w:rsidR="00E05CFC">
        <w:rPr>
          <w:rFonts w:ascii="Calibri" w:hAnsi="Calibri" w:cs="Calibri"/>
        </w:rPr>
        <w:t xml:space="preserve"> Markets</w:t>
      </w:r>
      <w:r w:rsidR="008656EF">
        <w:rPr>
          <w:rFonts w:ascii="Calibri" w:hAnsi="Calibri" w:cs="Calibri"/>
        </w:rPr>
        <w:t xml:space="preserve"> to submit a report that shall </w:t>
      </w:r>
      <w:r w:rsidR="00E05CFC">
        <w:rPr>
          <w:rFonts w:ascii="Calibri" w:hAnsi="Calibri" w:cs="Calibri"/>
        </w:rPr>
        <w:t>include</w:t>
      </w:r>
      <w:r>
        <w:rPr>
          <w:rFonts w:ascii="Calibri" w:hAnsi="Calibri" w:cs="Calibri"/>
        </w:rPr>
        <w:t xml:space="preserve"> the following</w:t>
      </w:r>
      <w:r w:rsidR="00E05CFC">
        <w:rPr>
          <w:rFonts w:ascii="Calibri" w:hAnsi="Calibri" w:cs="Calibri"/>
        </w:rPr>
        <w:t xml:space="preserve"> </w:t>
      </w:r>
      <w:r w:rsidR="001010D8">
        <w:rPr>
          <w:rFonts w:ascii="Calibri" w:hAnsi="Calibri" w:cs="Calibri"/>
        </w:rPr>
        <w:t>recommendations</w:t>
      </w:r>
      <w:r w:rsidR="00E05CFC">
        <w:rPr>
          <w:rFonts w:ascii="Calibri" w:hAnsi="Calibri" w:cs="Calibri"/>
        </w:rPr>
        <w:t xml:space="preserve"> and analysis</w:t>
      </w:r>
      <w:r w:rsidR="009B45D5">
        <w:rPr>
          <w:rFonts w:ascii="Calibri" w:hAnsi="Calibri" w:cs="Calibri"/>
        </w:rPr>
        <w:t>.</w:t>
      </w:r>
      <w:r w:rsidR="009B45D5">
        <w:rPr>
          <w:rStyle w:val="FootnoteReference"/>
          <w:rFonts w:ascii="Calibri" w:hAnsi="Calibri" w:cs="Calibri"/>
        </w:rPr>
        <w:footnoteReference w:id="1"/>
      </w:r>
      <w:r w:rsidR="00E05CFC">
        <w:rPr>
          <w:rFonts w:ascii="Calibri" w:hAnsi="Calibri" w:cs="Calibri"/>
        </w:rPr>
        <w:t xml:space="preserve"> This Final Report</w:t>
      </w:r>
      <w:r>
        <w:rPr>
          <w:rFonts w:ascii="Calibri" w:hAnsi="Calibri" w:cs="Calibri"/>
        </w:rPr>
        <w:t xml:space="preserve"> is organized accordingly</w:t>
      </w:r>
      <w:r w:rsidR="00151A4B">
        <w:rPr>
          <w:rFonts w:ascii="Calibri" w:hAnsi="Calibri" w:cs="Calibri"/>
        </w:rPr>
        <w:t>:</w:t>
      </w:r>
    </w:p>
    <w:p w14:paraId="5E190B92" w14:textId="77777777" w:rsidR="008656EF" w:rsidRPr="008656EF" w:rsidRDefault="008656EF" w:rsidP="004A59E0">
      <w:pPr>
        <w:numPr>
          <w:ilvl w:val="0"/>
          <w:numId w:val="1"/>
        </w:numPr>
        <w:spacing w:after="120"/>
        <w:contextualSpacing/>
        <w:rPr>
          <w:rFonts w:ascii="Calibri" w:hAnsi="Calibri" w:cs="Calibri"/>
        </w:rPr>
      </w:pPr>
      <w:r w:rsidRPr="008656EF">
        <w:rPr>
          <w:rFonts w:ascii="Calibri" w:hAnsi="Calibri" w:cs="Calibri"/>
        </w:rPr>
        <w:t xml:space="preserve">a recommended payment for ecosystem services approach the State should pursue that benefits water quality, flood resilience, and climate stability, including ecosystem services to prioritize and capital or funding sources available for </w:t>
      </w:r>
      <w:proofErr w:type="gramStart"/>
      <w:r w:rsidRPr="008656EF">
        <w:rPr>
          <w:rFonts w:ascii="Calibri" w:hAnsi="Calibri" w:cs="Calibri"/>
        </w:rPr>
        <w:t>payments;</w:t>
      </w:r>
      <w:proofErr w:type="gramEnd"/>
    </w:p>
    <w:p w14:paraId="01DDCA71" w14:textId="77777777" w:rsidR="008656EF" w:rsidRPr="008656EF" w:rsidRDefault="008656EF" w:rsidP="004A59E0">
      <w:pPr>
        <w:numPr>
          <w:ilvl w:val="0"/>
          <w:numId w:val="1"/>
        </w:numPr>
        <w:spacing w:after="120"/>
        <w:contextualSpacing/>
        <w:rPr>
          <w:rFonts w:ascii="Calibri" w:hAnsi="Calibri" w:cs="Calibri"/>
        </w:rPr>
      </w:pPr>
      <w:r w:rsidRPr="008656EF">
        <w:rPr>
          <w:rFonts w:ascii="Calibri" w:hAnsi="Calibri" w:cs="Calibri"/>
        </w:rPr>
        <w:t xml:space="preserve">a recommended definition of healthy soils, a recommended method or systems for measuring soil health and other indicators of ecosystem health, and a recommended tool for modeling and monitoring soil </w:t>
      </w:r>
      <w:proofErr w:type="gramStart"/>
      <w:r w:rsidRPr="008656EF">
        <w:rPr>
          <w:rFonts w:ascii="Calibri" w:hAnsi="Calibri" w:cs="Calibri"/>
        </w:rPr>
        <w:t>health;</w:t>
      </w:r>
      <w:proofErr w:type="gramEnd"/>
    </w:p>
    <w:p w14:paraId="34AC01D5" w14:textId="77777777" w:rsidR="008656EF" w:rsidRPr="008656EF" w:rsidRDefault="008656EF" w:rsidP="004A59E0">
      <w:pPr>
        <w:numPr>
          <w:ilvl w:val="0"/>
          <w:numId w:val="1"/>
        </w:numPr>
        <w:spacing w:after="120"/>
        <w:contextualSpacing/>
        <w:rPr>
          <w:rFonts w:ascii="Calibri" w:hAnsi="Calibri" w:cs="Calibri"/>
        </w:rPr>
      </w:pPr>
      <w:r w:rsidRPr="008656EF">
        <w:rPr>
          <w:rFonts w:ascii="Calibri" w:hAnsi="Calibri" w:cs="Calibri"/>
        </w:rPr>
        <w:t xml:space="preserve">a recommended price, supported by evidence or other justification, for a unit of soil health or other unit of ecosystem service or benefit </w:t>
      </w:r>
      <w:proofErr w:type="gramStart"/>
      <w:r w:rsidRPr="008656EF">
        <w:rPr>
          <w:rFonts w:ascii="Calibri" w:hAnsi="Calibri" w:cs="Calibri"/>
        </w:rPr>
        <w:t>provided;</w:t>
      </w:r>
      <w:proofErr w:type="gramEnd"/>
    </w:p>
    <w:p w14:paraId="45CF055F" w14:textId="77777777" w:rsidR="008656EF" w:rsidRPr="008656EF" w:rsidRDefault="008656EF" w:rsidP="004A59E0">
      <w:pPr>
        <w:numPr>
          <w:ilvl w:val="0"/>
          <w:numId w:val="1"/>
        </w:numPr>
        <w:spacing w:after="120"/>
        <w:contextualSpacing/>
        <w:rPr>
          <w:rFonts w:ascii="Calibri" w:hAnsi="Calibri" w:cs="Calibri"/>
        </w:rPr>
      </w:pPr>
      <w:r w:rsidRPr="008656EF">
        <w:rPr>
          <w:rFonts w:ascii="Calibri" w:hAnsi="Calibri" w:cs="Calibri"/>
        </w:rPr>
        <w:t xml:space="preserve">proposed eligibility criteria for persons participating in the </w:t>
      </w:r>
      <w:proofErr w:type="gramStart"/>
      <w:r w:rsidRPr="008656EF">
        <w:rPr>
          <w:rFonts w:ascii="Calibri" w:hAnsi="Calibri" w:cs="Calibri"/>
        </w:rPr>
        <w:t>program;</w:t>
      </w:r>
      <w:proofErr w:type="gramEnd"/>
    </w:p>
    <w:p w14:paraId="320DF8CF" w14:textId="77777777" w:rsidR="008656EF" w:rsidRPr="008656EF" w:rsidRDefault="008656EF" w:rsidP="004A59E0">
      <w:pPr>
        <w:numPr>
          <w:ilvl w:val="0"/>
          <w:numId w:val="1"/>
        </w:numPr>
        <w:spacing w:after="120"/>
        <w:contextualSpacing/>
        <w:rPr>
          <w:rFonts w:ascii="Calibri" w:hAnsi="Calibri" w:cs="Calibri"/>
        </w:rPr>
      </w:pPr>
      <w:r w:rsidRPr="008656EF">
        <w:rPr>
          <w:rFonts w:ascii="Calibri" w:hAnsi="Calibri" w:cs="Calibri"/>
        </w:rPr>
        <w:t xml:space="preserve">proposed methods for incorporating the recommended payment for ecosystem services approach into existing research and funding </w:t>
      </w:r>
      <w:proofErr w:type="gramStart"/>
      <w:r w:rsidRPr="008656EF">
        <w:rPr>
          <w:rFonts w:ascii="Calibri" w:hAnsi="Calibri" w:cs="Calibri"/>
        </w:rPr>
        <w:t>programs;</w:t>
      </w:r>
      <w:proofErr w:type="gramEnd"/>
    </w:p>
    <w:p w14:paraId="5D0EFB3C" w14:textId="77777777" w:rsidR="008656EF" w:rsidRPr="008656EF" w:rsidRDefault="008656EF" w:rsidP="004A59E0">
      <w:pPr>
        <w:numPr>
          <w:ilvl w:val="0"/>
          <w:numId w:val="1"/>
        </w:numPr>
        <w:spacing w:after="120"/>
        <w:contextualSpacing/>
        <w:rPr>
          <w:rFonts w:ascii="Calibri" w:hAnsi="Calibri" w:cs="Calibri"/>
        </w:rPr>
      </w:pPr>
      <w:r w:rsidRPr="008656EF">
        <w:rPr>
          <w:rFonts w:ascii="Calibri" w:hAnsi="Calibri" w:cs="Calibri"/>
        </w:rPr>
        <w:t xml:space="preserve">an estimate of the potential future benefits of the recommended payment for ecosystem services approach, including the projected duration of the </w:t>
      </w:r>
      <w:proofErr w:type="gramStart"/>
      <w:r w:rsidRPr="008656EF">
        <w:rPr>
          <w:rFonts w:ascii="Calibri" w:hAnsi="Calibri" w:cs="Calibri"/>
        </w:rPr>
        <w:t>program;</w:t>
      </w:r>
      <w:proofErr w:type="gramEnd"/>
    </w:p>
    <w:p w14:paraId="22C90511" w14:textId="77777777" w:rsidR="008656EF" w:rsidRPr="008656EF" w:rsidRDefault="008656EF" w:rsidP="004A59E0">
      <w:pPr>
        <w:numPr>
          <w:ilvl w:val="0"/>
          <w:numId w:val="1"/>
        </w:numPr>
        <w:spacing w:after="120"/>
        <w:contextualSpacing/>
        <w:rPr>
          <w:rFonts w:ascii="Calibri" w:hAnsi="Calibri" w:cs="Calibri"/>
        </w:rPr>
      </w:pPr>
      <w:r w:rsidRPr="008656EF">
        <w:rPr>
          <w:rFonts w:ascii="Calibri" w:hAnsi="Calibri" w:cs="Calibri"/>
        </w:rPr>
        <w:t>an estimate of the cost to the State to administer the recommended payment for ecosystem services approach; and</w:t>
      </w:r>
    </w:p>
    <w:p w14:paraId="432BDD8F" w14:textId="77777777" w:rsidR="00DD72FD" w:rsidRDefault="008656EF" w:rsidP="00DD72FD">
      <w:pPr>
        <w:numPr>
          <w:ilvl w:val="0"/>
          <w:numId w:val="1"/>
        </w:numPr>
        <w:spacing w:after="120"/>
        <w:rPr>
          <w:rFonts w:ascii="Calibri" w:hAnsi="Calibri" w:cs="Calibri"/>
        </w:rPr>
      </w:pPr>
      <w:r w:rsidRPr="008656EF">
        <w:rPr>
          <w:rFonts w:ascii="Calibri" w:hAnsi="Calibri" w:cs="Calibri"/>
        </w:rPr>
        <w:t>proposed funding or sources of funds to implement and operate the recommended payment for ecosystem services approach.</w:t>
      </w:r>
    </w:p>
    <w:p w14:paraId="1C1404D1" w14:textId="5E768567" w:rsidR="00DD72FD" w:rsidRDefault="008656EF" w:rsidP="00DD72FD">
      <w:pPr>
        <w:spacing w:after="120"/>
        <w:rPr>
          <w:rFonts w:ascii="Calibri" w:hAnsi="Calibri" w:cs="Calibri"/>
        </w:rPr>
      </w:pPr>
      <w:r w:rsidRPr="00DD72FD">
        <w:rPr>
          <w:rFonts w:ascii="Calibri" w:hAnsi="Calibri" w:cs="Calibri"/>
        </w:rPr>
        <w:t>The Working Group met fourteen times in 2021</w:t>
      </w:r>
      <w:r w:rsidR="00E00087">
        <w:rPr>
          <w:rFonts w:ascii="Calibri" w:hAnsi="Calibri" w:cs="Calibri"/>
        </w:rPr>
        <w:t xml:space="preserve"> </w:t>
      </w:r>
      <w:r w:rsidR="009B45D5">
        <w:rPr>
          <w:rFonts w:ascii="Calibri" w:hAnsi="Calibri" w:cs="Calibri"/>
        </w:rPr>
        <w:t>remotely</w:t>
      </w:r>
      <w:r w:rsidRPr="00DD72FD">
        <w:rPr>
          <w:rFonts w:ascii="Calibri" w:hAnsi="Calibri" w:cs="Calibri"/>
        </w:rPr>
        <w:t xml:space="preserve"> via</w:t>
      </w:r>
      <w:r w:rsidR="00E00087">
        <w:rPr>
          <w:rFonts w:ascii="Calibri" w:hAnsi="Calibri" w:cs="Calibri"/>
        </w:rPr>
        <w:t xml:space="preserve"> the</w:t>
      </w:r>
      <w:r w:rsidRPr="00DD72FD">
        <w:rPr>
          <w:rFonts w:ascii="Calibri" w:hAnsi="Calibri" w:cs="Calibri"/>
        </w:rPr>
        <w:t xml:space="preserve"> </w:t>
      </w:r>
      <w:r w:rsidR="00E00087">
        <w:rPr>
          <w:rFonts w:ascii="Calibri" w:hAnsi="Calibri" w:cs="Calibri"/>
        </w:rPr>
        <w:t>‘</w:t>
      </w:r>
      <w:r w:rsidRPr="00DD72FD">
        <w:rPr>
          <w:rFonts w:ascii="Calibri" w:hAnsi="Calibri" w:cs="Calibri"/>
        </w:rPr>
        <w:t>Zoom</w:t>
      </w:r>
      <w:r w:rsidR="00E00087">
        <w:rPr>
          <w:rFonts w:ascii="Calibri" w:hAnsi="Calibri" w:cs="Calibri"/>
        </w:rPr>
        <w:t>’ platform</w:t>
      </w:r>
      <w:r w:rsidRPr="00DD72FD">
        <w:rPr>
          <w:rFonts w:ascii="Calibri" w:hAnsi="Calibri" w:cs="Calibri"/>
        </w:rPr>
        <w:t xml:space="preserve"> to advance work in preparing the findings and recommendations above.</w:t>
      </w:r>
      <w:r w:rsidR="00C93B22">
        <w:rPr>
          <w:rFonts w:ascii="Calibri" w:hAnsi="Calibri" w:cs="Calibri"/>
        </w:rPr>
        <w:t xml:space="preserve"> </w:t>
      </w:r>
      <w:r w:rsidR="004354BB">
        <w:rPr>
          <w:rFonts w:ascii="Calibri" w:hAnsi="Calibri" w:cs="Calibri"/>
        </w:rPr>
        <w:t>On February 2, 2021</w:t>
      </w:r>
      <w:r w:rsidR="00F17616">
        <w:rPr>
          <w:rFonts w:ascii="Calibri" w:hAnsi="Calibri" w:cs="Calibri"/>
        </w:rPr>
        <w:t xml:space="preserve">, </w:t>
      </w:r>
      <w:r w:rsidR="00C93B22">
        <w:rPr>
          <w:rFonts w:ascii="Calibri" w:hAnsi="Calibri" w:cs="Calibri"/>
        </w:rPr>
        <w:t xml:space="preserve">The Agency of Agriculture, Food and Markets (VAAFM) </w:t>
      </w:r>
      <w:r w:rsidR="00F17616">
        <w:rPr>
          <w:rFonts w:ascii="Calibri" w:hAnsi="Calibri" w:cs="Calibri"/>
        </w:rPr>
        <w:t>retained the consulting and facilitation services of the Consensus Building Institute (CBI)</w:t>
      </w:r>
      <w:r w:rsidR="001464B4">
        <w:rPr>
          <w:rFonts w:ascii="Calibri" w:hAnsi="Calibri" w:cs="Calibri"/>
        </w:rPr>
        <w:t xml:space="preserve"> to provide facilitation services for the </w:t>
      </w:r>
      <w:r w:rsidR="00200DA7">
        <w:rPr>
          <w:rFonts w:ascii="Calibri" w:hAnsi="Calibri" w:cs="Calibri"/>
        </w:rPr>
        <w:t>Working Group</w:t>
      </w:r>
      <w:r w:rsidR="001464B4">
        <w:rPr>
          <w:rFonts w:ascii="Calibri" w:hAnsi="Calibri" w:cs="Calibri"/>
        </w:rPr>
        <w:t>. These facilitation services were extended through</w:t>
      </w:r>
      <w:r w:rsidR="0040007F">
        <w:rPr>
          <w:rFonts w:ascii="Calibri" w:hAnsi="Calibri" w:cs="Calibri"/>
        </w:rPr>
        <w:t xml:space="preserve"> </w:t>
      </w:r>
      <w:r w:rsidR="00B220B3">
        <w:rPr>
          <w:rFonts w:ascii="Calibri" w:hAnsi="Calibri" w:cs="Calibri"/>
        </w:rPr>
        <w:t>2022</w:t>
      </w:r>
      <w:r w:rsidR="0040007F">
        <w:rPr>
          <w:rFonts w:ascii="Calibri" w:hAnsi="Calibri" w:cs="Calibri"/>
        </w:rPr>
        <w:t xml:space="preserve"> with</w:t>
      </w:r>
      <w:r w:rsidR="001464B4">
        <w:rPr>
          <w:rFonts w:ascii="Calibri" w:hAnsi="Calibri" w:cs="Calibri"/>
        </w:rPr>
        <w:t xml:space="preserve"> a </w:t>
      </w:r>
      <w:r w:rsidR="007860F5">
        <w:rPr>
          <w:rFonts w:ascii="Calibri" w:hAnsi="Calibri" w:cs="Calibri"/>
        </w:rPr>
        <w:t>contract which was amended on February 18, 2022.</w:t>
      </w:r>
      <w:r w:rsidRPr="00DD72FD">
        <w:rPr>
          <w:rFonts w:ascii="Calibri" w:hAnsi="Calibri" w:cs="Calibri"/>
        </w:rPr>
        <w:t xml:space="preserve"> </w:t>
      </w:r>
      <w:r w:rsidR="00C8072C" w:rsidRPr="00DD72FD">
        <w:rPr>
          <w:rFonts w:ascii="Calibri" w:hAnsi="Calibri" w:cs="Calibri"/>
        </w:rPr>
        <w:t>The Agency of Agriculture, Food, and Markets</w:t>
      </w:r>
      <w:r w:rsidR="00E61163">
        <w:rPr>
          <w:rFonts w:ascii="Calibri" w:hAnsi="Calibri" w:cs="Calibri"/>
        </w:rPr>
        <w:t>, at the direction of the Payment for Ecosystem Services Working Group</w:t>
      </w:r>
      <w:r w:rsidR="00200DA7">
        <w:rPr>
          <w:rFonts w:ascii="Calibri" w:hAnsi="Calibri" w:cs="Calibri"/>
        </w:rPr>
        <w:t>,</w:t>
      </w:r>
      <w:r w:rsidR="00C8072C" w:rsidRPr="00DD72FD">
        <w:rPr>
          <w:rFonts w:ascii="Calibri" w:hAnsi="Calibri" w:cs="Calibri"/>
        </w:rPr>
        <w:t xml:space="preserve"> contracted </w:t>
      </w:r>
      <w:r w:rsidR="003C37FC" w:rsidRPr="00DD72FD">
        <w:rPr>
          <w:rFonts w:ascii="Calibri" w:hAnsi="Calibri" w:cs="Calibri"/>
        </w:rPr>
        <w:t xml:space="preserve">with </w:t>
      </w:r>
      <w:r w:rsidR="00C8072C" w:rsidRPr="00DD72FD">
        <w:rPr>
          <w:rFonts w:ascii="Calibri" w:hAnsi="Calibri" w:cs="Calibri"/>
        </w:rPr>
        <w:t xml:space="preserve">a </w:t>
      </w:r>
      <w:r w:rsidR="003C37FC" w:rsidRPr="00DD72FD">
        <w:rPr>
          <w:rFonts w:ascii="Calibri" w:hAnsi="Calibri" w:cs="Calibri"/>
        </w:rPr>
        <w:t xml:space="preserve">team of </w:t>
      </w:r>
      <w:r w:rsidR="00200DA7">
        <w:rPr>
          <w:rFonts w:ascii="Calibri" w:hAnsi="Calibri" w:cs="Calibri"/>
        </w:rPr>
        <w:t xml:space="preserve">technical </w:t>
      </w:r>
      <w:r w:rsidR="001010D8">
        <w:rPr>
          <w:rFonts w:ascii="Calibri" w:hAnsi="Calibri" w:cs="Calibri"/>
        </w:rPr>
        <w:t>experts</w:t>
      </w:r>
      <w:r w:rsidR="001010D8" w:rsidRPr="00DD72FD">
        <w:rPr>
          <w:rFonts w:ascii="Calibri" w:hAnsi="Calibri" w:cs="Calibri"/>
        </w:rPr>
        <w:t xml:space="preserve"> </w:t>
      </w:r>
      <w:r w:rsidR="001010D8">
        <w:rPr>
          <w:rFonts w:ascii="Calibri" w:hAnsi="Calibri" w:cs="Calibri"/>
        </w:rPr>
        <w:t>-</w:t>
      </w:r>
      <w:r w:rsidR="0040007F">
        <w:rPr>
          <w:rFonts w:ascii="Calibri" w:hAnsi="Calibri" w:cs="Calibri"/>
        </w:rPr>
        <w:t xml:space="preserve"> </w:t>
      </w:r>
      <w:r w:rsidR="003C37FC" w:rsidRPr="00DD72FD">
        <w:rPr>
          <w:rFonts w:ascii="Calibri" w:hAnsi="Calibri" w:cs="Calibri"/>
        </w:rPr>
        <w:t>led by the University of Vermont</w:t>
      </w:r>
      <w:r w:rsidR="00B220B3">
        <w:rPr>
          <w:rFonts w:ascii="Calibri" w:hAnsi="Calibri" w:cs="Calibri"/>
        </w:rPr>
        <w:t xml:space="preserve"> (UVM)</w:t>
      </w:r>
      <w:r w:rsidR="003C37FC" w:rsidRPr="00DD72FD">
        <w:rPr>
          <w:rFonts w:ascii="Calibri" w:hAnsi="Calibri" w:cs="Calibri"/>
        </w:rPr>
        <w:t xml:space="preserve"> </w:t>
      </w:r>
      <w:proofErr w:type="spellStart"/>
      <w:r w:rsidR="003C37FC" w:rsidRPr="00DD72FD">
        <w:rPr>
          <w:rFonts w:ascii="Calibri" w:hAnsi="Calibri" w:cs="Calibri"/>
        </w:rPr>
        <w:t>Gund</w:t>
      </w:r>
      <w:proofErr w:type="spellEnd"/>
      <w:r w:rsidR="003C37FC" w:rsidRPr="00DD72FD">
        <w:rPr>
          <w:rFonts w:ascii="Calibri" w:hAnsi="Calibri" w:cs="Calibri"/>
        </w:rPr>
        <w:t xml:space="preserve"> Institute for the Environment</w:t>
      </w:r>
      <w:r w:rsidR="0040007F">
        <w:rPr>
          <w:rFonts w:ascii="Calibri" w:hAnsi="Calibri" w:cs="Calibri"/>
        </w:rPr>
        <w:t xml:space="preserve"> -</w:t>
      </w:r>
      <w:r w:rsidR="003C37FC" w:rsidRPr="00DD72FD">
        <w:rPr>
          <w:rFonts w:ascii="Calibri" w:hAnsi="Calibri" w:cs="Calibri"/>
        </w:rPr>
        <w:t xml:space="preserve"> to provide</w:t>
      </w:r>
      <w:r w:rsidR="00C8072C" w:rsidRPr="00DD72FD">
        <w:rPr>
          <w:rFonts w:ascii="Calibri" w:hAnsi="Calibri" w:cs="Calibri"/>
        </w:rPr>
        <w:t xml:space="preserve"> </w:t>
      </w:r>
      <w:r w:rsidR="003C37FC" w:rsidRPr="00DD72FD">
        <w:rPr>
          <w:rFonts w:ascii="Calibri" w:hAnsi="Calibri" w:cs="Calibri"/>
        </w:rPr>
        <w:t xml:space="preserve">technical </w:t>
      </w:r>
      <w:r w:rsidR="00200DA7">
        <w:rPr>
          <w:rFonts w:ascii="Calibri" w:hAnsi="Calibri" w:cs="Calibri"/>
        </w:rPr>
        <w:t xml:space="preserve">research and analysis </w:t>
      </w:r>
      <w:r w:rsidR="003C37FC" w:rsidRPr="00DD72FD">
        <w:rPr>
          <w:rFonts w:ascii="Calibri" w:hAnsi="Calibri" w:cs="Calibri"/>
        </w:rPr>
        <w:t>services to the Working Group</w:t>
      </w:r>
      <w:r w:rsidR="002517A4" w:rsidRPr="00DD72FD">
        <w:rPr>
          <w:rFonts w:ascii="Calibri" w:hAnsi="Calibri" w:cs="Calibri"/>
        </w:rPr>
        <w:t xml:space="preserve">. </w:t>
      </w:r>
      <w:r w:rsidR="00B220B3">
        <w:rPr>
          <w:rFonts w:ascii="Calibri" w:hAnsi="Calibri" w:cs="Calibri"/>
        </w:rPr>
        <w:t xml:space="preserve">The initial technical contract with UVM was executed on </w:t>
      </w:r>
      <w:proofErr w:type="gramStart"/>
      <w:r w:rsidR="00B220B3">
        <w:rPr>
          <w:rFonts w:ascii="Calibri" w:hAnsi="Calibri" w:cs="Calibri"/>
        </w:rPr>
        <w:t xml:space="preserve">September 29, </w:t>
      </w:r>
      <w:r w:rsidR="001010D8">
        <w:rPr>
          <w:rFonts w:ascii="Calibri" w:hAnsi="Calibri" w:cs="Calibri"/>
        </w:rPr>
        <w:t>2021,</w:t>
      </w:r>
      <w:r w:rsidR="00B220B3">
        <w:rPr>
          <w:rFonts w:ascii="Calibri" w:hAnsi="Calibri" w:cs="Calibri"/>
        </w:rPr>
        <w:t xml:space="preserve"> and</w:t>
      </w:r>
      <w:proofErr w:type="gramEnd"/>
      <w:r w:rsidR="00B220B3">
        <w:rPr>
          <w:rFonts w:ascii="Calibri" w:hAnsi="Calibri" w:cs="Calibri"/>
        </w:rPr>
        <w:t xml:space="preserve"> amended </w:t>
      </w:r>
      <w:r w:rsidR="0080290B">
        <w:rPr>
          <w:rFonts w:ascii="Calibri" w:hAnsi="Calibri" w:cs="Calibri"/>
        </w:rPr>
        <w:t>on June 30, 2022.</w:t>
      </w:r>
      <w:r w:rsidR="00B220B3">
        <w:rPr>
          <w:rFonts w:ascii="Calibri" w:hAnsi="Calibri" w:cs="Calibri"/>
        </w:rPr>
        <w:t xml:space="preserve"> </w:t>
      </w:r>
      <w:r w:rsidR="002517A4" w:rsidRPr="00DD72FD">
        <w:rPr>
          <w:rFonts w:ascii="Calibri" w:hAnsi="Calibri" w:cs="Calibri"/>
        </w:rPr>
        <w:t xml:space="preserve">The </w:t>
      </w:r>
      <w:r w:rsidR="00A43FF0" w:rsidRPr="00DD72FD">
        <w:rPr>
          <w:rFonts w:ascii="Calibri" w:hAnsi="Calibri" w:cs="Calibri"/>
        </w:rPr>
        <w:t>technical contractors</w:t>
      </w:r>
      <w:r w:rsidR="002517A4" w:rsidRPr="00DD72FD">
        <w:rPr>
          <w:rFonts w:ascii="Calibri" w:hAnsi="Calibri" w:cs="Calibri"/>
        </w:rPr>
        <w:t xml:space="preserve"> produced ten task and subtask reports in collaboration with the Working Group, outlined</w:t>
      </w:r>
      <w:r w:rsidR="00097E63" w:rsidRPr="00DD72FD">
        <w:rPr>
          <w:rFonts w:ascii="Calibri" w:hAnsi="Calibri" w:cs="Calibri"/>
        </w:rPr>
        <w:t xml:space="preserve"> in the appendices of this report</w:t>
      </w:r>
      <w:r w:rsidR="002517A4" w:rsidRPr="00DD72FD">
        <w:rPr>
          <w:rFonts w:ascii="Calibri" w:hAnsi="Calibri" w:cs="Calibri"/>
        </w:rPr>
        <w:t>.</w:t>
      </w:r>
      <w:r w:rsidR="006F0758">
        <w:rPr>
          <w:rFonts w:ascii="Calibri" w:hAnsi="Calibri" w:cs="Calibri"/>
        </w:rPr>
        <w:t xml:space="preserve">  These UVM reports and topics are listed just below:</w:t>
      </w:r>
    </w:p>
    <w:p w14:paraId="32100010" w14:textId="19C64B4A" w:rsidR="006F0758" w:rsidRDefault="006F0758" w:rsidP="006F0758">
      <w:pPr>
        <w:pStyle w:val="ListParagraph"/>
        <w:numPr>
          <w:ilvl w:val="0"/>
          <w:numId w:val="23"/>
        </w:numPr>
        <w:spacing w:after="120"/>
        <w:rPr>
          <w:rFonts w:ascii="Calibri" w:hAnsi="Calibri" w:cs="Calibri"/>
        </w:rPr>
      </w:pPr>
      <w:r>
        <w:rPr>
          <w:rFonts w:ascii="Calibri" w:hAnsi="Calibri" w:cs="Calibri"/>
        </w:rPr>
        <w:t>Measuring ecosystem services for soil health</w:t>
      </w:r>
    </w:p>
    <w:p w14:paraId="67431B0A" w14:textId="3342EB1A" w:rsidR="006F0758" w:rsidRDefault="006F0758" w:rsidP="006F0758">
      <w:pPr>
        <w:pStyle w:val="ListParagraph"/>
        <w:numPr>
          <w:ilvl w:val="0"/>
          <w:numId w:val="23"/>
        </w:numPr>
        <w:spacing w:after="120"/>
        <w:rPr>
          <w:rFonts w:ascii="Calibri" w:hAnsi="Calibri" w:cs="Calibri"/>
        </w:rPr>
      </w:pPr>
      <w:r>
        <w:rPr>
          <w:rFonts w:ascii="Calibri" w:hAnsi="Calibri" w:cs="Calibri"/>
        </w:rPr>
        <w:t>Soil health scenarios for Vermont</w:t>
      </w:r>
    </w:p>
    <w:p w14:paraId="29421512" w14:textId="71CA63E2" w:rsidR="006F0758" w:rsidRDefault="006F0758" w:rsidP="006F0758">
      <w:pPr>
        <w:pStyle w:val="ListParagraph"/>
        <w:numPr>
          <w:ilvl w:val="0"/>
          <w:numId w:val="23"/>
        </w:numPr>
        <w:spacing w:after="120"/>
        <w:rPr>
          <w:rFonts w:ascii="Calibri" w:hAnsi="Calibri" w:cs="Calibri"/>
        </w:rPr>
      </w:pPr>
      <w:r>
        <w:rPr>
          <w:rFonts w:ascii="Calibri" w:hAnsi="Calibri" w:cs="Calibri"/>
        </w:rPr>
        <w:t>Farmer PES Survey and Interview results</w:t>
      </w:r>
    </w:p>
    <w:p w14:paraId="7C66D287" w14:textId="34F4E279" w:rsidR="006F0758" w:rsidRDefault="006F0758" w:rsidP="006F0758">
      <w:pPr>
        <w:pStyle w:val="ListParagraph"/>
        <w:numPr>
          <w:ilvl w:val="0"/>
          <w:numId w:val="23"/>
        </w:numPr>
        <w:spacing w:after="120"/>
        <w:rPr>
          <w:rFonts w:ascii="Calibri" w:hAnsi="Calibri" w:cs="Calibri"/>
        </w:rPr>
      </w:pPr>
      <w:r>
        <w:rPr>
          <w:rFonts w:ascii="Calibri" w:hAnsi="Calibri" w:cs="Calibri"/>
        </w:rPr>
        <w:lastRenderedPageBreak/>
        <w:t>Calculating the full economic costs of selected field management change scenarios for improving soil health on Vermont farms</w:t>
      </w:r>
    </w:p>
    <w:p w14:paraId="31A1023E" w14:textId="4134E5D9" w:rsidR="006F0758" w:rsidRDefault="006F0758" w:rsidP="006F0758">
      <w:pPr>
        <w:pStyle w:val="ListParagraph"/>
        <w:numPr>
          <w:ilvl w:val="0"/>
          <w:numId w:val="23"/>
        </w:numPr>
        <w:spacing w:after="120"/>
        <w:rPr>
          <w:rFonts w:ascii="Calibri" w:hAnsi="Calibri" w:cs="Calibri"/>
        </w:rPr>
      </w:pPr>
      <w:r>
        <w:rPr>
          <w:rFonts w:ascii="Calibri" w:hAnsi="Calibri" w:cs="Calibri"/>
        </w:rPr>
        <w:t>Valuation of ecosystem services from soil health</w:t>
      </w:r>
    </w:p>
    <w:p w14:paraId="25629C90" w14:textId="4E11273E" w:rsidR="006F0758" w:rsidRDefault="006F0758" w:rsidP="006F0758">
      <w:pPr>
        <w:pStyle w:val="ListParagraph"/>
        <w:numPr>
          <w:ilvl w:val="0"/>
          <w:numId w:val="23"/>
        </w:numPr>
        <w:spacing w:after="120"/>
        <w:rPr>
          <w:rFonts w:ascii="Calibri" w:hAnsi="Calibri" w:cs="Calibri"/>
        </w:rPr>
      </w:pPr>
      <w:r>
        <w:rPr>
          <w:rFonts w:ascii="Calibri" w:hAnsi="Calibri" w:cs="Calibri"/>
        </w:rPr>
        <w:t>Review of PES programs, including Vermont farmer PES concepts</w:t>
      </w:r>
    </w:p>
    <w:p w14:paraId="06BDD4F0" w14:textId="61F4EDED" w:rsidR="006F0758" w:rsidRDefault="006F0758" w:rsidP="006F0758">
      <w:pPr>
        <w:pStyle w:val="ListParagraph"/>
        <w:numPr>
          <w:ilvl w:val="0"/>
          <w:numId w:val="23"/>
        </w:numPr>
        <w:spacing w:after="120"/>
        <w:rPr>
          <w:rFonts w:ascii="Calibri" w:hAnsi="Calibri" w:cs="Calibri"/>
        </w:rPr>
      </w:pPr>
      <w:r>
        <w:rPr>
          <w:rFonts w:ascii="Calibri" w:hAnsi="Calibri" w:cs="Calibri"/>
        </w:rPr>
        <w:t>Approaches to quantification of climate regulation ecosystem services at the whole farm scale</w:t>
      </w:r>
    </w:p>
    <w:p w14:paraId="0C5886E6" w14:textId="0824C622" w:rsidR="006F0758" w:rsidRPr="001010D8" w:rsidRDefault="006F0758" w:rsidP="001010D8">
      <w:pPr>
        <w:pStyle w:val="ListParagraph"/>
        <w:numPr>
          <w:ilvl w:val="0"/>
          <w:numId w:val="23"/>
        </w:numPr>
        <w:spacing w:after="120"/>
        <w:rPr>
          <w:rFonts w:ascii="Calibri" w:hAnsi="Calibri" w:cs="Calibri"/>
        </w:rPr>
      </w:pPr>
      <w:r>
        <w:rPr>
          <w:rFonts w:ascii="Calibri" w:hAnsi="Calibri" w:cs="Calibri"/>
        </w:rPr>
        <w:t>PES program design issues and recommendations.</w:t>
      </w:r>
    </w:p>
    <w:p w14:paraId="01807B1C" w14:textId="5DD30C98" w:rsidR="0018688C" w:rsidRDefault="008656EF" w:rsidP="00DD72FD">
      <w:pPr>
        <w:spacing w:after="120"/>
        <w:rPr>
          <w:rFonts w:ascii="Calibri" w:hAnsi="Calibri" w:cs="Calibri"/>
        </w:rPr>
      </w:pPr>
      <w:r>
        <w:rPr>
          <w:rFonts w:ascii="Calibri" w:hAnsi="Calibri" w:cs="Calibri"/>
        </w:rPr>
        <w:t xml:space="preserve">Act No. 47 of 2021 extended the Working Group’s charge through February 1, 2023. The Working Group </w:t>
      </w:r>
      <w:r w:rsidR="00434669">
        <w:rPr>
          <w:rFonts w:ascii="Calibri" w:hAnsi="Calibri" w:cs="Calibri"/>
        </w:rPr>
        <w:t xml:space="preserve">thus </w:t>
      </w:r>
      <w:r>
        <w:rPr>
          <w:rFonts w:ascii="Calibri" w:hAnsi="Calibri" w:cs="Calibri"/>
        </w:rPr>
        <w:t xml:space="preserve">submitted an </w:t>
      </w:r>
      <w:r w:rsidR="00043164">
        <w:rPr>
          <w:rFonts w:ascii="Calibri" w:hAnsi="Calibri" w:cs="Calibri"/>
        </w:rPr>
        <w:t>Interim</w:t>
      </w:r>
      <w:r>
        <w:rPr>
          <w:rFonts w:ascii="Calibri" w:hAnsi="Calibri" w:cs="Calibri"/>
        </w:rPr>
        <w:t xml:space="preserve"> </w:t>
      </w:r>
      <w:r w:rsidR="00043164">
        <w:rPr>
          <w:rFonts w:ascii="Calibri" w:hAnsi="Calibri" w:cs="Calibri"/>
        </w:rPr>
        <w:t>Report</w:t>
      </w:r>
      <w:r>
        <w:rPr>
          <w:rFonts w:ascii="Calibri" w:hAnsi="Calibri" w:cs="Calibri"/>
        </w:rPr>
        <w:t xml:space="preserve"> to the </w:t>
      </w:r>
      <w:r w:rsidR="00043164">
        <w:rPr>
          <w:rFonts w:ascii="Calibri" w:hAnsi="Calibri" w:cs="Calibri"/>
        </w:rPr>
        <w:t>Legislature on February 1, 2022.</w:t>
      </w:r>
    </w:p>
    <w:p w14:paraId="1CFBD5A8" w14:textId="4B2B7DE6" w:rsidR="00043164" w:rsidRDefault="00162247" w:rsidP="00DD72FD">
      <w:pPr>
        <w:spacing w:after="120"/>
        <w:rPr>
          <w:rFonts w:ascii="Calibri" w:hAnsi="Calibri" w:cs="Calibri"/>
        </w:rPr>
      </w:pPr>
      <w:r>
        <w:rPr>
          <w:rFonts w:ascii="Calibri" w:hAnsi="Calibri" w:cs="Calibri"/>
        </w:rPr>
        <w:t>Act 9 of 2021</w:t>
      </w:r>
      <w:r w:rsidR="00427E4B">
        <w:rPr>
          <w:rFonts w:ascii="Calibri" w:hAnsi="Calibri" w:cs="Calibri"/>
        </w:rPr>
        <w:t xml:space="preserve"> appropriated $250,000 to </w:t>
      </w:r>
      <w:r w:rsidR="006F0758">
        <w:rPr>
          <w:rFonts w:ascii="Calibri" w:hAnsi="Calibri" w:cs="Calibri"/>
        </w:rPr>
        <w:t>the Agency for Agriculture, Food, and Markets (AAFM)</w:t>
      </w:r>
      <w:r w:rsidR="00AF3379">
        <w:rPr>
          <w:rFonts w:ascii="Calibri" w:hAnsi="Calibri" w:cs="Calibri"/>
        </w:rPr>
        <w:t xml:space="preserve"> for continuation of work in soil conservation practices and payment for ecosystem services</w:t>
      </w:r>
      <w:r w:rsidR="00652A4F">
        <w:rPr>
          <w:rFonts w:ascii="Calibri" w:hAnsi="Calibri" w:cs="Calibri"/>
        </w:rPr>
        <w:t xml:space="preserve"> which included the costs of the working group initially established by Act 83 of 2019.</w:t>
      </w:r>
      <w:r w:rsidR="00652A4F">
        <w:rPr>
          <w:rStyle w:val="FootnoteReference"/>
          <w:rFonts w:ascii="Calibri" w:hAnsi="Calibri" w:cs="Calibri"/>
        </w:rPr>
        <w:footnoteReference w:id="2"/>
      </w:r>
      <w:r>
        <w:rPr>
          <w:rFonts w:ascii="Calibri" w:hAnsi="Calibri" w:cs="Calibri"/>
        </w:rPr>
        <w:t xml:space="preserve"> </w:t>
      </w:r>
      <w:r w:rsidR="000300AC">
        <w:rPr>
          <w:rFonts w:ascii="Calibri" w:hAnsi="Calibri" w:cs="Calibri"/>
        </w:rPr>
        <w:t xml:space="preserve">Add $250K. </w:t>
      </w:r>
      <w:r w:rsidR="00043164">
        <w:rPr>
          <w:rFonts w:ascii="Calibri" w:hAnsi="Calibri" w:cs="Calibri"/>
        </w:rPr>
        <w:t xml:space="preserve">Act No. 185 of 2022 </w:t>
      </w:r>
      <w:r w:rsidR="00FA2CAD">
        <w:rPr>
          <w:rFonts w:ascii="Calibri" w:hAnsi="Calibri" w:cs="Calibri"/>
        </w:rPr>
        <w:t xml:space="preserve">(the FY 2022 budget) </w:t>
      </w:r>
      <w:r w:rsidR="00043164">
        <w:rPr>
          <w:rFonts w:ascii="Calibri" w:hAnsi="Calibri" w:cs="Calibri"/>
        </w:rPr>
        <w:t>appropriated $1,000,000 to the Agency of Agriculture, Food, and Markets “</w:t>
      </w:r>
      <w:r w:rsidR="00043164" w:rsidRPr="00043164">
        <w:rPr>
          <w:rFonts w:ascii="Calibri" w:hAnsi="Calibri" w:cs="Calibri"/>
        </w:rPr>
        <w:t>for the development of an agricultural Payment for</w:t>
      </w:r>
      <w:r w:rsidR="00043164">
        <w:rPr>
          <w:rFonts w:ascii="Calibri" w:hAnsi="Calibri" w:cs="Calibri"/>
        </w:rPr>
        <w:t xml:space="preserve"> </w:t>
      </w:r>
      <w:r w:rsidR="00043164" w:rsidRPr="00043164">
        <w:rPr>
          <w:rFonts w:ascii="Calibri" w:hAnsi="Calibri" w:cs="Calibri"/>
        </w:rPr>
        <w:t>Ecosystems Services Program to support the work of the Payment for Ecosystem Services and Soil Health Working Group</w:t>
      </w:r>
      <w:r w:rsidR="00586C82">
        <w:rPr>
          <w:rFonts w:ascii="Calibri" w:hAnsi="Calibri" w:cs="Calibri"/>
        </w:rPr>
        <w:t xml:space="preserve"> </w:t>
      </w:r>
      <w:r w:rsidR="00586C82" w:rsidRPr="00586C82">
        <w:rPr>
          <w:rFonts w:ascii="Calibri" w:hAnsi="Calibri" w:cs="Calibri"/>
        </w:rPr>
        <w:t>(PES WG) – as authorized by 2019 Acts and Resolves No. 83, amended by 2020 Acts and Resolves No. 129 and 2021 Acts and Resolves No. 47 – to enable Payment for Ecosystem Services Program development to retain facilitation services, contract identified research needs, fund pilot program development, and deliver payments to farmers for quantified ecosystem services.</w:t>
      </w:r>
      <w:r w:rsidR="00586C82">
        <w:rPr>
          <w:rFonts w:ascii="Calibri" w:hAnsi="Calibri" w:cs="Calibri"/>
        </w:rPr>
        <w:t>”</w:t>
      </w:r>
    </w:p>
    <w:p w14:paraId="7EC0EA83" w14:textId="3BE7F805" w:rsidR="00101091" w:rsidRDefault="00057F70" w:rsidP="00156B2D">
      <w:pPr>
        <w:spacing w:after="120"/>
        <w:rPr>
          <w:rFonts w:ascii="Calibri" w:hAnsi="Calibri" w:cs="Calibri"/>
        </w:rPr>
      </w:pPr>
      <w:r>
        <w:rPr>
          <w:rFonts w:ascii="Calibri" w:hAnsi="Calibri" w:cs="Calibri"/>
        </w:rPr>
        <w:t>In 2022, t</w:t>
      </w:r>
      <w:r w:rsidR="00586C82">
        <w:rPr>
          <w:rFonts w:ascii="Calibri" w:hAnsi="Calibri" w:cs="Calibri"/>
        </w:rPr>
        <w:t xml:space="preserve">he Working Group met </w:t>
      </w:r>
      <w:commentRangeStart w:id="4"/>
      <w:r>
        <w:rPr>
          <w:rFonts w:ascii="Calibri" w:hAnsi="Calibri" w:cs="Calibri"/>
        </w:rPr>
        <w:t xml:space="preserve">fourteen times via Zoom and once in-person, </w:t>
      </w:r>
      <w:commentRangeEnd w:id="4"/>
      <w:r w:rsidR="00DD72FD">
        <w:rPr>
          <w:rStyle w:val="CommentReference"/>
        </w:rPr>
        <w:commentReference w:id="4"/>
      </w:r>
      <w:r>
        <w:rPr>
          <w:rFonts w:ascii="Calibri" w:hAnsi="Calibri" w:cs="Calibri"/>
        </w:rPr>
        <w:t>to advance its findings and recommendations under its legislative charge</w:t>
      </w:r>
      <w:r w:rsidR="002517A4">
        <w:rPr>
          <w:rFonts w:ascii="Calibri" w:hAnsi="Calibri" w:cs="Calibri"/>
        </w:rPr>
        <w:t>s</w:t>
      </w:r>
      <w:r>
        <w:rPr>
          <w:rFonts w:ascii="Calibri" w:hAnsi="Calibri" w:cs="Calibri"/>
        </w:rPr>
        <w:t xml:space="preserve"> and to explore options </w:t>
      </w:r>
      <w:r w:rsidR="00434669">
        <w:rPr>
          <w:rFonts w:ascii="Calibri" w:hAnsi="Calibri" w:cs="Calibri"/>
        </w:rPr>
        <w:t xml:space="preserve">and prioritize a specific approach </w:t>
      </w:r>
      <w:r>
        <w:rPr>
          <w:rFonts w:ascii="Calibri" w:hAnsi="Calibri" w:cs="Calibri"/>
        </w:rPr>
        <w:t xml:space="preserve">for </w:t>
      </w:r>
      <w:r w:rsidR="00434669">
        <w:rPr>
          <w:rFonts w:ascii="Calibri" w:hAnsi="Calibri" w:cs="Calibri"/>
        </w:rPr>
        <w:t>a</w:t>
      </w:r>
      <w:r>
        <w:rPr>
          <w:rFonts w:ascii="Calibri" w:hAnsi="Calibri" w:cs="Calibri"/>
        </w:rPr>
        <w:t xml:space="preserve"> pilot program. </w:t>
      </w:r>
    </w:p>
    <w:p w14:paraId="24C9AA6C" w14:textId="357DB310" w:rsidR="002A5E6C" w:rsidRDefault="002A5E6C" w:rsidP="00156B2D">
      <w:pPr>
        <w:pStyle w:val="Heading2"/>
        <w:spacing w:after="120"/>
      </w:pPr>
      <w:bookmarkStart w:id="5" w:name="_Toc121133893"/>
      <w:r>
        <w:t>Key concepts</w:t>
      </w:r>
      <w:bookmarkEnd w:id="5"/>
    </w:p>
    <w:p w14:paraId="324B3891" w14:textId="6DF64935" w:rsidR="002A5E6C" w:rsidRDefault="002A5E6C" w:rsidP="00156B2D">
      <w:pPr>
        <w:pStyle w:val="Heading3"/>
        <w:spacing w:after="120"/>
      </w:pPr>
      <w:bookmarkStart w:id="6" w:name="_Toc121133894"/>
      <w:commentRangeStart w:id="7"/>
      <w:commentRangeStart w:id="8"/>
      <w:r>
        <w:t>What are ecosystem services?</w:t>
      </w:r>
      <w:bookmarkEnd w:id="6"/>
      <w:commentRangeEnd w:id="7"/>
      <w:r w:rsidR="00D46BFB">
        <w:rPr>
          <w:rStyle w:val="CommentReference"/>
          <w:rFonts w:ascii="Garamond" w:eastAsiaTheme="minorHAnsi" w:hAnsi="Garamond" w:cs="Times New Roman (Body CS)"/>
          <w:color w:val="auto"/>
        </w:rPr>
        <w:commentReference w:id="7"/>
      </w:r>
      <w:commentRangeEnd w:id="8"/>
      <w:r w:rsidR="000A5259">
        <w:rPr>
          <w:rStyle w:val="CommentReference"/>
          <w:rFonts w:ascii="Garamond" w:eastAsiaTheme="minorHAnsi" w:hAnsi="Garamond" w:cs="Times New Roman (Body CS)"/>
          <w:color w:val="auto"/>
        </w:rPr>
        <w:commentReference w:id="8"/>
      </w:r>
    </w:p>
    <w:p w14:paraId="2CC20C47" w14:textId="646D2A1D" w:rsidR="00434669" w:rsidRDefault="00D410A3" w:rsidP="00156B2D">
      <w:pPr>
        <w:spacing w:after="120"/>
        <w:rPr>
          <w:rFonts w:ascii="Calibri" w:hAnsi="Calibri" w:cs="Calibri"/>
        </w:rPr>
      </w:pPr>
      <w:r>
        <w:rPr>
          <w:rFonts w:ascii="Calibri" w:hAnsi="Calibri" w:cs="Calibri"/>
        </w:rPr>
        <w:t xml:space="preserve">In </w:t>
      </w:r>
      <w:r w:rsidR="00440A90">
        <w:rPr>
          <w:rFonts w:ascii="Calibri" w:hAnsi="Calibri" w:cs="Calibri"/>
        </w:rPr>
        <w:t>the Working Group’s</w:t>
      </w:r>
      <w:r>
        <w:rPr>
          <w:rFonts w:ascii="Calibri" w:hAnsi="Calibri" w:cs="Calibri"/>
        </w:rPr>
        <w:t xml:space="preserve"> 2021 report to the Legislature, </w:t>
      </w:r>
      <w:r w:rsidR="00440A90">
        <w:rPr>
          <w:rFonts w:ascii="Calibri" w:hAnsi="Calibri" w:cs="Calibri"/>
        </w:rPr>
        <w:t>the group</w:t>
      </w:r>
      <w:r>
        <w:rPr>
          <w:rFonts w:ascii="Calibri" w:hAnsi="Calibri" w:cs="Calibri"/>
        </w:rPr>
        <w:t xml:space="preserve"> defined e</w:t>
      </w:r>
      <w:r w:rsidR="002A5E6C" w:rsidRPr="002A5E6C">
        <w:rPr>
          <w:rFonts w:ascii="Calibri" w:hAnsi="Calibri" w:cs="Calibri"/>
        </w:rPr>
        <w:t>cosystem services (ES) a</w:t>
      </w:r>
      <w:r w:rsidR="00434669">
        <w:rPr>
          <w:rFonts w:ascii="Calibri" w:hAnsi="Calibri" w:cs="Calibri"/>
        </w:rPr>
        <w:t>s</w:t>
      </w:r>
      <w:r w:rsidR="002A5E6C" w:rsidRPr="002A5E6C">
        <w:rPr>
          <w:rFonts w:ascii="Calibri" w:hAnsi="Calibri" w:cs="Calibri"/>
        </w:rPr>
        <w:t xml:space="preserve"> “the conditions and processes through which natural ecosystems, and the species that make them up, sustain and fulfill human life”</w:t>
      </w:r>
      <w:r w:rsidR="002A5E6C">
        <w:rPr>
          <w:rStyle w:val="FootnoteReference"/>
          <w:rFonts w:ascii="Calibri" w:hAnsi="Calibri" w:cs="Calibri"/>
        </w:rPr>
        <w:footnoteReference w:id="3"/>
      </w:r>
      <w:r w:rsidR="002A5E6C" w:rsidRPr="002A5E6C">
        <w:rPr>
          <w:rFonts w:ascii="Calibri" w:hAnsi="Calibri" w:cs="Calibri"/>
        </w:rPr>
        <w:t xml:space="preserve"> i.e. “the set of ecosystem functions that are useful to humans.”</w:t>
      </w:r>
      <w:r w:rsidR="00A210EF">
        <w:rPr>
          <w:rStyle w:val="FootnoteReference"/>
          <w:rFonts w:ascii="Calibri" w:hAnsi="Calibri" w:cs="Calibri"/>
        </w:rPr>
        <w:footnoteReference w:id="4"/>
      </w:r>
      <w:r w:rsidR="002A5E6C" w:rsidRPr="002A5E6C">
        <w:rPr>
          <w:rFonts w:ascii="Calibri" w:hAnsi="Calibri" w:cs="Calibri"/>
        </w:rPr>
        <w:t xml:space="preserve"> By adding other forms of capital and investment</w:t>
      </w:r>
      <w:r w:rsidR="00F35CB8">
        <w:rPr>
          <w:rFonts w:ascii="Calibri" w:hAnsi="Calibri" w:cs="Calibri"/>
        </w:rPr>
        <w:t xml:space="preserve"> to alter </w:t>
      </w:r>
      <w:r w:rsidR="00A51994">
        <w:rPr>
          <w:rFonts w:ascii="Calibri" w:hAnsi="Calibri" w:cs="Calibri"/>
        </w:rPr>
        <w:t>human</w:t>
      </w:r>
      <w:r w:rsidR="00F35CB8">
        <w:rPr>
          <w:rFonts w:ascii="Calibri" w:hAnsi="Calibri" w:cs="Calibri"/>
        </w:rPr>
        <w:t xml:space="preserve"> management of agricultural systems</w:t>
      </w:r>
      <w:r w:rsidR="002A5E6C" w:rsidRPr="002A5E6C">
        <w:rPr>
          <w:rFonts w:ascii="Calibri" w:hAnsi="Calibri" w:cs="Calibri"/>
        </w:rPr>
        <w:t xml:space="preserve">, people may amplify the benefits provided by ecosystems and may glean additional value from the ES. The </w:t>
      </w:r>
      <w:r w:rsidR="000A5259">
        <w:rPr>
          <w:rFonts w:ascii="Calibri" w:hAnsi="Calibri" w:cs="Calibri"/>
        </w:rPr>
        <w:t>perceived</w:t>
      </w:r>
      <w:r w:rsidR="003A73BD">
        <w:rPr>
          <w:rFonts w:ascii="Calibri" w:hAnsi="Calibri" w:cs="Calibri"/>
        </w:rPr>
        <w:t xml:space="preserve"> or estimated </w:t>
      </w:r>
      <w:r w:rsidR="002A5E6C" w:rsidRPr="002A5E6C">
        <w:rPr>
          <w:rFonts w:ascii="Calibri" w:hAnsi="Calibri" w:cs="Calibri"/>
        </w:rPr>
        <w:t>value may be monetized, but can also be measured in other terms, including satisfaction (</w:t>
      </w:r>
      <w:proofErr w:type="gramStart"/>
      <w:r w:rsidR="002A5E6C" w:rsidRPr="002A5E6C">
        <w:rPr>
          <w:rFonts w:ascii="Calibri" w:hAnsi="Calibri" w:cs="Calibri"/>
        </w:rPr>
        <w:t>e.g.</w:t>
      </w:r>
      <w:proofErr w:type="gramEnd"/>
      <w:r w:rsidR="002A5E6C" w:rsidRPr="002A5E6C">
        <w:rPr>
          <w:rFonts w:ascii="Calibri" w:hAnsi="Calibri" w:cs="Calibri"/>
        </w:rPr>
        <w:t xml:space="preserve"> recreational enjoyment), public health costs avoided, or other benefits. </w:t>
      </w:r>
      <w:r w:rsidR="00434669">
        <w:rPr>
          <w:rFonts w:ascii="Calibri" w:hAnsi="Calibri" w:cs="Calibri"/>
        </w:rPr>
        <w:t xml:space="preserve">The Working Group </w:t>
      </w:r>
      <w:r w:rsidR="00434669" w:rsidRPr="00F2593E">
        <w:rPr>
          <w:rFonts w:ascii="Calibri" w:hAnsi="Calibri" w:cs="Calibri"/>
        </w:rPr>
        <w:t>l</w:t>
      </w:r>
      <w:r w:rsidR="00434669">
        <w:rPr>
          <w:rFonts w:ascii="Calibri" w:hAnsi="Calibri" w:cs="Calibri"/>
        </w:rPr>
        <w:t xml:space="preserve">earned that there are disadvantages to a strictly market-based PES approach, mainly the potential for markets to undervalue farmers’ stewardship of natural capital and to ignore value that cannot be easily quantified. </w:t>
      </w:r>
    </w:p>
    <w:p w14:paraId="1C637B2E" w14:textId="6A47F743" w:rsidR="002A5E6C" w:rsidRDefault="002A5E6C" w:rsidP="00156B2D">
      <w:pPr>
        <w:spacing w:after="120"/>
        <w:rPr>
          <w:rFonts w:ascii="Calibri" w:hAnsi="Calibri" w:cs="Calibri"/>
        </w:rPr>
      </w:pPr>
      <w:r w:rsidRPr="002A5E6C">
        <w:rPr>
          <w:rFonts w:ascii="Calibri" w:hAnsi="Calibri" w:cs="Calibri"/>
        </w:rPr>
        <w:lastRenderedPageBreak/>
        <w:t>In the context of farming in Vermont, key ecosystem services th</w:t>
      </w:r>
      <w:r w:rsidR="003A73BD">
        <w:rPr>
          <w:rFonts w:ascii="Calibri" w:hAnsi="Calibri" w:cs="Calibri"/>
        </w:rPr>
        <w:t>e Working</w:t>
      </w:r>
      <w:r w:rsidRPr="002A5E6C">
        <w:rPr>
          <w:rFonts w:ascii="Calibri" w:hAnsi="Calibri" w:cs="Calibri"/>
        </w:rPr>
        <w:t xml:space="preserve"> </w:t>
      </w:r>
      <w:r w:rsidR="003A73BD">
        <w:rPr>
          <w:rFonts w:ascii="Calibri" w:hAnsi="Calibri" w:cs="Calibri"/>
        </w:rPr>
        <w:t>G</w:t>
      </w:r>
      <w:r w:rsidRPr="002A5E6C">
        <w:rPr>
          <w:rFonts w:ascii="Calibri" w:hAnsi="Calibri" w:cs="Calibri"/>
        </w:rPr>
        <w:t>roup</w:t>
      </w:r>
      <w:r w:rsidR="00434669">
        <w:rPr>
          <w:rFonts w:ascii="Calibri" w:hAnsi="Calibri" w:cs="Calibri"/>
        </w:rPr>
        <w:t xml:space="preserve"> </w:t>
      </w:r>
      <w:r w:rsidRPr="002A5E6C">
        <w:rPr>
          <w:rFonts w:ascii="Calibri" w:hAnsi="Calibri" w:cs="Calibri"/>
        </w:rPr>
        <w:t xml:space="preserve">identified to value </w:t>
      </w:r>
      <w:r w:rsidR="00C84D31" w:rsidRPr="002A5E6C">
        <w:rPr>
          <w:rFonts w:ascii="Calibri" w:hAnsi="Calibri" w:cs="Calibri"/>
        </w:rPr>
        <w:t>are</w:t>
      </w:r>
      <w:r w:rsidRPr="002A5E6C">
        <w:rPr>
          <w:rFonts w:ascii="Calibri" w:hAnsi="Calibri" w:cs="Calibri"/>
        </w:rPr>
        <w:t xml:space="preserve"> provision</w:t>
      </w:r>
      <w:r w:rsidR="003A73BD">
        <w:rPr>
          <w:rFonts w:ascii="Calibri" w:hAnsi="Calibri" w:cs="Calibri"/>
        </w:rPr>
        <w:t>ing</w:t>
      </w:r>
      <w:r w:rsidRPr="002A5E6C">
        <w:rPr>
          <w:rFonts w:ascii="Calibri" w:hAnsi="Calibri" w:cs="Calibri"/>
        </w:rPr>
        <w:t xml:space="preserve"> of clean water</w:t>
      </w:r>
      <w:r w:rsidR="00434669">
        <w:rPr>
          <w:rFonts w:ascii="Calibri" w:hAnsi="Calibri" w:cs="Calibri"/>
        </w:rPr>
        <w:t xml:space="preserve"> (i.e., retention of nutrients and soil)</w:t>
      </w:r>
      <w:r w:rsidRPr="002A5E6C">
        <w:rPr>
          <w:rFonts w:ascii="Calibri" w:hAnsi="Calibri" w:cs="Calibri"/>
        </w:rPr>
        <w:t xml:space="preserve">, flood mitigation, and </w:t>
      </w:r>
      <w:r w:rsidR="00081F4A">
        <w:rPr>
          <w:rFonts w:ascii="Calibri" w:hAnsi="Calibri" w:cs="Calibri"/>
        </w:rPr>
        <w:t>climate regulation, climate resilience, biodiversity</w:t>
      </w:r>
      <w:r w:rsidRPr="002A5E6C">
        <w:rPr>
          <w:rFonts w:ascii="Calibri" w:hAnsi="Calibri" w:cs="Calibri"/>
        </w:rPr>
        <w:t>, in addition to the cultivation of food and fiber—the ecosystem services for which farmers are currently paid</w:t>
      </w:r>
      <w:r w:rsidR="003A73BD">
        <w:rPr>
          <w:rFonts w:ascii="Calibri" w:hAnsi="Calibri" w:cs="Calibri"/>
        </w:rPr>
        <w:t>, but for which many sectors do not set the price they receive for the foodstuffs produced</w:t>
      </w:r>
      <w:r w:rsidRPr="002A5E6C">
        <w:rPr>
          <w:rFonts w:ascii="Calibri" w:hAnsi="Calibri" w:cs="Calibri"/>
        </w:rPr>
        <w:t>.</w:t>
      </w:r>
      <w:r w:rsidR="00434669">
        <w:rPr>
          <w:rFonts w:ascii="Calibri" w:hAnsi="Calibri" w:cs="Calibri"/>
        </w:rPr>
        <w:t xml:space="preserve">  The W</w:t>
      </w:r>
      <w:r w:rsidR="003A73BD">
        <w:rPr>
          <w:rFonts w:ascii="Calibri" w:hAnsi="Calibri" w:cs="Calibri"/>
        </w:rPr>
        <w:t>orking Group</w:t>
      </w:r>
      <w:r w:rsidR="00434669">
        <w:rPr>
          <w:rFonts w:ascii="Calibri" w:hAnsi="Calibri" w:cs="Calibri"/>
        </w:rPr>
        <w:t xml:space="preserve"> also explored</w:t>
      </w:r>
      <w:r w:rsidR="00081F4A">
        <w:rPr>
          <w:rFonts w:ascii="Calibri" w:hAnsi="Calibri" w:cs="Calibri"/>
        </w:rPr>
        <w:t xml:space="preserve"> with </w:t>
      </w:r>
      <w:r w:rsidR="00C84D31">
        <w:rPr>
          <w:rFonts w:ascii="Calibri" w:hAnsi="Calibri" w:cs="Calibri"/>
        </w:rPr>
        <w:t>intensity</w:t>
      </w:r>
      <w:r w:rsidR="00434669">
        <w:rPr>
          <w:rFonts w:ascii="Calibri" w:hAnsi="Calibri" w:cs="Calibri"/>
        </w:rPr>
        <w:t xml:space="preserve"> the importance of biodiversity and how it might b</w:t>
      </w:r>
      <w:r w:rsidR="00A71EF7">
        <w:rPr>
          <w:rFonts w:ascii="Calibri" w:hAnsi="Calibri" w:cs="Calibri"/>
        </w:rPr>
        <w:t>e measured and included</w:t>
      </w:r>
      <w:r w:rsidR="00434669">
        <w:rPr>
          <w:rFonts w:ascii="Calibri" w:hAnsi="Calibri" w:cs="Calibri"/>
        </w:rPr>
        <w:t xml:space="preserve"> considered in a</w:t>
      </w:r>
      <w:r w:rsidR="00A71EF7">
        <w:rPr>
          <w:rFonts w:ascii="Calibri" w:hAnsi="Calibri" w:cs="Calibri"/>
        </w:rPr>
        <w:t>n agricultural</w:t>
      </w:r>
      <w:r w:rsidR="00434669">
        <w:rPr>
          <w:rFonts w:ascii="Calibri" w:hAnsi="Calibri" w:cs="Calibri"/>
        </w:rPr>
        <w:t xml:space="preserve"> PES program.  The W</w:t>
      </w:r>
      <w:r w:rsidR="0079057A">
        <w:rPr>
          <w:rFonts w:ascii="Calibri" w:hAnsi="Calibri" w:cs="Calibri"/>
        </w:rPr>
        <w:t xml:space="preserve">orking </w:t>
      </w:r>
      <w:r w:rsidR="00434669">
        <w:rPr>
          <w:rFonts w:ascii="Calibri" w:hAnsi="Calibri" w:cs="Calibri"/>
        </w:rPr>
        <w:t>G</w:t>
      </w:r>
      <w:r w:rsidR="0079057A">
        <w:rPr>
          <w:rFonts w:ascii="Calibri" w:hAnsi="Calibri" w:cs="Calibri"/>
        </w:rPr>
        <w:t>roup</w:t>
      </w:r>
      <w:r w:rsidR="00434669">
        <w:rPr>
          <w:rFonts w:ascii="Calibri" w:hAnsi="Calibri" w:cs="Calibri"/>
        </w:rPr>
        <w:t xml:space="preserve"> recognized and explored the central role that Vermont’s soil and soil health play in </w:t>
      </w:r>
      <w:r w:rsidR="00C84D31">
        <w:rPr>
          <w:rFonts w:ascii="Calibri" w:hAnsi="Calibri" w:cs="Calibri"/>
        </w:rPr>
        <w:t>all</w:t>
      </w:r>
      <w:r w:rsidR="00434669">
        <w:rPr>
          <w:rFonts w:ascii="Calibri" w:hAnsi="Calibri" w:cs="Calibri"/>
        </w:rPr>
        <w:t xml:space="preserve"> these ecosystem service.</w:t>
      </w:r>
    </w:p>
    <w:p w14:paraId="156427BD" w14:textId="4BCB97B2" w:rsidR="00A14278" w:rsidRPr="00BC0FA6" w:rsidRDefault="00081F4A" w:rsidP="00156B2D">
      <w:pPr>
        <w:spacing w:after="120"/>
        <w:rPr>
          <w:rFonts w:ascii="Calibri" w:hAnsi="Calibri" w:cs="Calibri"/>
        </w:rPr>
      </w:pPr>
      <w:r>
        <w:rPr>
          <w:rFonts w:ascii="Calibri" w:hAnsi="Calibri" w:cs="Calibri"/>
        </w:rPr>
        <w:t>The Working Group</w:t>
      </w:r>
      <w:r w:rsidR="00A14278">
        <w:rPr>
          <w:rFonts w:ascii="Calibri" w:hAnsi="Calibri" w:cs="Calibri"/>
        </w:rPr>
        <w:t xml:space="preserve"> also outlined the concept of </w:t>
      </w:r>
      <w:r w:rsidR="00A14278">
        <w:rPr>
          <w:rFonts w:ascii="Calibri" w:hAnsi="Calibri" w:cs="Calibri"/>
          <w:i/>
          <w:iCs/>
        </w:rPr>
        <w:t>natural capital</w:t>
      </w:r>
      <w:r w:rsidR="00A14278">
        <w:rPr>
          <w:rFonts w:ascii="Calibri" w:hAnsi="Calibri" w:cs="Calibri"/>
        </w:rPr>
        <w:t xml:space="preserve">. </w:t>
      </w:r>
      <w:r w:rsidR="00BC0FA6">
        <w:rPr>
          <w:rFonts w:ascii="Calibri" w:hAnsi="Calibri" w:cs="Calibri"/>
        </w:rPr>
        <w:t xml:space="preserve">Nature provides (and humans can degrade) natural capital – like healthy soils, functional landscapes such as wetlands, and perennial native vegetation – that sustain both human production and natural systems over generations. Natural capital results in </w:t>
      </w:r>
      <w:r w:rsidR="00BC0FA6">
        <w:rPr>
          <w:rFonts w:ascii="Calibri" w:hAnsi="Calibri" w:cs="Calibri"/>
          <w:i/>
          <w:iCs/>
        </w:rPr>
        <w:t>ecosystem services.</w:t>
      </w:r>
      <w:r w:rsidR="00BC0FA6">
        <w:rPr>
          <w:rFonts w:ascii="Calibri" w:hAnsi="Calibri" w:cs="Calibri"/>
        </w:rPr>
        <w:t xml:space="preserve"> By focusing on natural capital, the Working Group took a more systems-based approach that can yield more interconnected ecosystem services than focusing solely on one or another ecosystem service. </w:t>
      </w:r>
    </w:p>
    <w:p w14:paraId="56D9D64F" w14:textId="592C7DDC" w:rsidR="00EA32B0" w:rsidRDefault="00EA32B0" w:rsidP="00156B2D">
      <w:pPr>
        <w:spacing w:after="120"/>
        <w:rPr>
          <w:rFonts w:ascii="Calibri" w:hAnsi="Calibri" w:cs="Calibri"/>
        </w:rPr>
      </w:pPr>
      <w:r>
        <w:rPr>
          <w:rFonts w:ascii="Calibri" w:hAnsi="Calibri" w:cs="Calibri"/>
        </w:rPr>
        <w:t>As outlined in our 2021 report, the Working Group chose to focus primarily</w:t>
      </w:r>
      <w:r w:rsidR="00797D4B">
        <w:rPr>
          <w:rFonts w:ascii="Calibri" w:hAnsi="Calibri" w:cs="Calibri"/>
        </w:rPr>
        <w:t>,</w:t>
      </w:r>
      <w:r>
        <w:rPr>
          <w:rFonts w:ascii="Calibri" w:hAnsi="Calibri" w:cs="Calibri"/>
        </w:rPr>
        <w:t xml:space="preserve"> but not solely</w:t>
      </w:r>
      <w:r w:rsidR="00797D4B">
        <w:rPr>
          <w:rFonts w:ascii="Calibri" w:hAnsi="Calibri" w:cs="Calibri"/>
        </w:rPr>
        <w:t>,</w:t>
      </w:r>
      <w:r>
        <w:rPr>
          <w:rFonts w:ascii="Calibri" w:hAnsi="Calibri" w:cs="Calibri"/>
        </w:rPr>
        <w:t xml:space="preserve"> on </w:t>
      </w:r>
      <w:r w:rsidR="00A14278">
        <w:rPr>
          <w:rFonts w:ascii="Calibri" w:hAnsi="Calibri" w:cs="Calibri"/>
        </w:rPr>
        <w:t>healthy soil</w:t>
      </w:r>
      <w:r>
        <w:rPr>
          <w:rFonts w:ascii="Calibri" w:hAnsi="Calibri" w:cs="Calibri"/>
        </w:rPr>
        <w:t xml:space="preserve"> as an essential part of Vermont’s natural capital to invest in and rebuild. A focus on soil health provides a foc</w:t>
      </w:r>
      <w:r w:rsidRPr="00EA32B0">
        <w:rPr>
          <w:rFonts w:ascii="Calibri" w:hAnsi="Calibri" w:cs="Calibri"/>
        </w:rPr>
        <w:t xml:space="preserve">al point for action and plausibly addresses </w:t>
      </w:r>
      <w:r w:rsidR="00C84D31" w:rsidRPr="00EA32B0">
        <w:rPr>
          <w:rFonts w:ascii="Calibri" w:hAnsi="Calibri" w:cs="Calibri"/>
        </w:rPr>
        <w:t>several</w:t>
      </w:r>
      <w:r w:rsidRPr="00EA32B0">
        <w:rPr>
          <w:rFonts w:ascii="Calibri" w:hAnsi="Calibri" w:cs="Calibri"/>
        </w:rPr>
        <w:t xml:space="preserve"> desired ecosystem services</w:t>
      </w:r>
      <w:r w:rsidR="00797D4B">
        <w:rPr>
          <w:rFonts w:ascii="Calibri" w:hAnsi="Calibri" w:cs="Calibri"/>
        </w:rPr>
        <w:t xml:space="preserve"> and outcomes</w:t>
      </w:r>
      <w:r w:rsidRPr="00EA32B0">
        <w:rPr>
          <w:rFonts w:ascii="Calibri" w:hAnsi="Calibri" w:cs="Calibri"/>
        </w:rPr>
        <w:t>, including improved farm productivity.</w:t>
      </w:r>
      <w:r>
        <w:rPr>
          <w:rFonts w:ascii="Calibri" w:hAnsi="Calibri" w:cs="Calibri"/>
        </w:rPr>
        <w:t xml:space="preserve"> </w:t>
      </w:r>
      <w:r w:rsidRPr="00EA32B0">
        <w:rPr>
          <w:rFonts w:ascii="Calibri" w:hAnsi="Calibri" w:cs="Calibri"/>
        </w:rPr>
        <w:t xml:space="preserve">Healthy soil – </w:t>
      </w:r>
      <w:r w:rsidR="0022103D">
        <w:rPr>
          <w:rFonts w:ascii="Calibri" w:hAnsi="Calibri" w:cs="Calibri"/>
        </w:rPr>
        <w:t xml:space="preserve">which </w:t>
      </w:r>
      <w:r w:rsidR="0022103D" w:rsidRPr="0022103D">
        <w:rPr>
          <w:rFonts w:ascii="Calibri" w:hAnsi="Calibri" w:cs="Calibri"/>
        </w:rPr>
        <w:t>means soil that has a well-developed, porous structure</w:t>
      </w:r>
      <w:r w:rsidR="0022103D">
        <w:rPr>
          <w:rFonts w:ascii="Calibri" w:hAnsi="Calibri" w:cs="Calibri"/>
        </w:rPr>
        <w:t xml:space="preserve"> (‘spongy’)</w:t>
      </w:r>
      <w:r w:rsidR="0022103D" w:rsidRPr="0022103D">
        <w:rPr>
          <w:rFonts w:ascii="Calibri" w:hAnsi="Calibri" w:cs="Calibri"/>
        </w:rPr>
        <w:t>, is chemically balanced, supports diverse microbial communities, and has abundant organic matter</w:t>
      </w:r>
      <w:r w:rsidRPr="00EA32B0">
        <w:rPr>
          <w:rFonts w:ascii="Calibri" w:hAnsi="Calibri" w:cs="Calibri"/>
        </w:rPr>
        <w:t xml:space="preserve"> </w:t>
      </w:r>
      <w:r w:rsidR="006F0758" w:rsidRPr="001010D8">
        <w:rPr>
          <w:rFonts w:asciiTheme="minorHAnsi" w:hAnsiTheme="minorHAnsi" w:cstheme="minorHAnsi"/>
        </w:rPr>
        <w:t>(derived from</w:t>
      </w:r>
      <w:r w:rsidR="006F0758" w:rsidRPr="001010D8">
        <w:rPr>
          <w:rFonts w:asciiTheme="minorHAnsi" w:eastAsiaTheme="minorHAnsi" w:hAnsiTheme="minorHAnsi" w:cstheme="minorHAnsi"/>
          <w:color w:val="000000"/>
        </w:rPr>
        <w:t xml:space="preserve"> </w:t>
      </w:r>
      <w:r w:rsidR="006F0758" w:rsidRPr="001010D8">
        <w:rPr>
          <w:rFonts w:asciiTheme="minorHAnsi" w:eastAsiaTheme="minorHAnsi" w:hAnsiTheme="minorHAnsi" w:cstheme="minorHAnsi"/>
          <w:color w:val="000000"/>
        </w:rPr>
        <w:t>6 V.S.A. § 4802(4)</w:t>
      </w:r>
      <w:r w:rsidR="006F0758" w:rsidRPr="001010D8">
        <w:rPr>
          <w:rFonts w:asciiTheme="minorHAnsi" w:hAnsiTheme="minorHAnsi" w:cstheme="minorHAnsi"/>
        </w:rPr>
        <w:t xml:space="preserve"> </w:t>
      </w:r>
      <w:r w:rsidR="00480E2C" w:rsidRPr="001010D8">
        <w:rPr>
          <w:rFonts w:asciiTheme="minorHAnsi" w:hAnsiTheme="minorHAnsi" w:cstheme="minorHAnsi"/>
        </w:rPr>
        <w:t>–</w:t>
      </w:r>
      <w:r w:rsidRPr="001010D8">
        <w:rPr>
          <w:rFonts w:asciiTheme="minorHAnsi" w:hAnsiTheme="minorHAnsi" w:cstheme="minorHAnsi"/>
        </w:rPr>
        <w:t xml:space="preserve"> is central to </w:t>
      </w:r>
      <w:r w:rsidR="005108B6" w:rsidRPr="001010D8">
        <w:rPr>
          <w:rFonts w:asciiTheme="minorHAnsi" w:hAnsiTheme="minorHAnsi" w:cstheme="minorHAnsi"/>
        </w:rPr>
        <w:t xml:space="preserve">the </w:t>
      </w:r>
      <w:r w:rsidRPr="001010D8">
        <w:rPr>
          <w:rFonts w:asciiTheme="minorHAnsi" w:hAnsiTheme="minorHAnsi" w:cstheme="minorHAnsi"/>
        </w:rPr>
        <w:t>sustainable</w:t>
      </w:r>
      <w:r w:rsidR="005108B6" w:rsidRPr="001010D8">
        <w:rPr>
          <w:rFonts w:asciiTheme="minorHAnsi" w:hAnsiTheme="minorHAnsi" w:cstheme="minorHAnsi"/>
        </w:rPr>
        <w:t>, productive, and climate r</w:t>
      </w:r>
      <w:r w:rsidR="005108B6">
        <w:rPr>
          <w:rFonts w:ascii="Calibri" w:hAnsi="Calibri" w:cs="Calibri"/>
        </w:rPr>
        <w:t>esilient</w:t>
      </w:r>
      <w:r w:rsidRPr="00EA32B0">
        <w:rPr>
          <w:rFonts w:ascii="Calibri" w:hAnsi="Calibri" w:cs="Calibri"/>
        </w:rPr>
        <w:t xml:space="preserve"> </w:t>
      </w:r>
      <w:r w:rsidR="005108B6">
        <w:rPr>
          <w:rFonts w:ascii="Calibri" w:hAnsi="Calibri" w:cs="Calibri"/>
        </w:rPr>
        <w:t>growing of food and crops in Vermont</w:t>
      </w:r>
      <w:r w:rsidRPr="00EA32B0">
        <w:rPr>
          <w:rFonts w:ascii="Calibri" w:hAnsi="Calibri" w:cs="Calibri"/>
        </w:rPr>
        <w:t xml:space="preserve"> and provides a host of </w:t>
      </w:r>
      <w:r w:rsidR="005108B6">
        <w:rPr>
          <w:rFonts w:ascii="Calibri" w:hAnsi="Calibri" w:cs="Calibri"/>
        </w:rPr>
        <w:t>additional environmental, economic, and social</w:t>
      </w:r>
      <w:r w:rsidR="005108B6" w:rsidRPr="00EA32B0">
        <w:rPr>
          <w:rFonts w:ascii="Calibri" w:hAnsi="Calibri" w:cs="Calibri"/>
        </w:rPr>
        <w:t xml:space="preserve"> </w:t>
      </w:r>
      <w:r w:rsidR="005108B6">
        <w:rPr>
          <w:rFonts w:ascii="Calibri" w:hAnsi="Calibri" w:cs="Calibri"/>
        </w:rPr>
        <w:t>co-</w:t>
      </w:r>
      <w:r w:rsidRPr="00EA32B0">
        <w:rPr>
          <w:rFonts w:ascii="Calibri" w:hAnsi="Calibri" w:cs="Calibri"/>
        </w:rPr>
        <w:t xml:space="preserve">benefits. A PES system that rewards farmers for rebuilding healthy soils could potentially improve many ecosystem services </w:t>
      </w:r>
      <w:r w:rsidR="00F1013B">
        <w:rPr>
          <w:rFonts w:ascii="Calibri" w:hAnsi="Calibri" w:cs="Calibri"/>
        </w:rPr>
        <w:t>simultaneously</w:t>
      </w:r>
      <w:r w:rsidR="005108B6">
        <w:rPr>
          <w:rFonts w:ascii="Calibri" w:hAnsi="Calibri" w:cs="Calibri"/>
        </w:rPr>
        <w:t xml:space="preserve"> and provide a framework for a viable, sustainable, and regenerative </w:t>
      </w:r>
      <w:r w:rsidR="00F1013B">
        <w:rPr>
          <w:rFonts w:ascii="Calibri" w:hAnsi="Calibri" w:cs="Calibri"/>
        </w:rPr>
        <w:t>Vermont agricultural system.</w:t>
      </w:r>
    </w:p>
    <w:p w14:paraId="352D0264" w14:textId="0ABD555B" w:rsidR="00EA32B0" w:rsidRDefault="00F1013B" w:rsidP="00156B2D">
      <w:pPr>
        <w:spacing w:after="120"/>
        <w:rPr>
          <w:rFonts w:ascii="Calibri" w:hAnsi="Calibri" w:cs="Calibri"/>
        </w:rPr>
      </w:pPr>
      <w:r>
        <w:rPr>
          <w:rFonts w:ascii="Calibri" w:hAnsi="Calibri" w:cs="Calibri"/>
        </w:rPr>
        <w:t xml:space="preserve">The Working Group identified, and the technical contractors </w:t>
      </w:r>
      <w:r w:rsidR="00EA32B0">
        <w:rPr>
          <w:rFonts w:ascii="Calibri" w:hAnsi="Calibri" w:cs="Calibri"/>
        </w:rPr>
        <w:t>the following ecosystem services as</w:t>
      </w:r>
      <w:r>
        <w:rPr>
          <w:rFonts w:ascii="Calibri" w:hAnsi="Calibri" w:cs="Calibri"/>
        </w:rPr>
        <w:t xml:space="preserve"> the</w:t>
      </w:r>
      <w:r w:rsidR="00EA32B0">
        <w:rPr>
          <w:rFonts w:ascii="Calibri" w:hAnsi="Calibri" w:cs="Calibri"/>
        </w:rPr>
        <w:t xml:space="preserve"> key ecosystem services which </w:t>
      </w:r>
      <w:r w:rsidR="004353B6">
        <w:rPr>
          <w:rFonts w:ascii="Calibri" w:hAnsi="Calibri" w:cs="Calibri"/>
        </w:rPr>
        <w:t xml:space="preserve">could be feasibly linked </w:t>
      </w:r>
      <w:r>
        <w:rPr>
          <w:rFonts w:ascii="Calibri" w:hAnsi="Calibri" w:cs="Calibri"/>
        </w:rPr>
        <w:t xml:space="preserve">as measurable outcomes </w:t>
      </w:r>
      <w:r w:rsidR="004353B6">
        <w:rPr>
          <w:rFonts w:ascii="Calibri" w:hAnsi="Calibri" w:cs="Calibri"/>
        </w:rPr>
        <w:t xml:space="preserve">to </w:t>
      </w:r>
      <w:r>
        <w:rPr>
          <w:rFonts w:ascii="Calibri" w:hAnsi="Calibri" w:cs="Calibri"/>
        </w:rPr>
        <w:t xml:space="preserve">farmer </w:t>
      </w:r>
      <w:r w:rsidR="004353B6">
        <w:rPr>
          <w:rFonts w:ascii="Calibri" w:hAnsi="Calibri" w:cs="Calibri"/>
        </w:rPr>
        <w:t>improvements in</w:t>
      </w:r>
      <w:r w:rsidR="008115D1">
        <w:rPr>
          <w:rFonts w:ascii="Calibri" w:hAnsi="Calibri" w:cs="Calibri"/>
        </w:rPr>
        <w:t xml:space="preserve"> cropland management to improve</w:t>
      </w:r>
      <w:r w:rsidR="004353B6">
        <w:rPr>
          <w:rFonts w:ascii="Calibri" w:hAnsi="Calibri" w:cs="Calibri"/>
        </w:rPr>
        <w:t xml:space="preserve"> soil health:</w:t>
      </w:r>
    </w:p>
    <w:p w14:paraId="5B97DEAC" w14:textId="47C8433E" w:rsidR="004353B6" w:rsidRDefault="004353B6" w:rsidP="004A59E0">
      <w:pPr>
        <w:pStyle w:val="ListParagraph"/>
        <w:numPr>
          <w:ilvl w:val="0"/>
          <w:numId w:val="12"/>
        </w:numPr>
        <w:spacing w:after="120"/>
        <w:rPr>
          <w:rFonts w:ascii="Calibri" w:hAnsi="Calibri" w:cs="Calibri"/>
        </w:rPr>
      </w:pPr>
      <w:r>
        <w:rPr>
          <w:rFonts w:ascii="Calibri" w:hAnsi="Calibri" w:cs="Calibri"/>
        </w:rPr>
        <w:t>Climate regulation</w:t>
      </w:r>
      <w:r w:rsidR="009917B8">
        <w:rPr>
          <w:rFonts w:ascii="Calibri" w:hAnsi="Calibri" w:cs="Calibri"/>
        </w:rPr>
        <w:t xml:space="preserve"> (carbon storage and sequestration)</w:t>
      </w:r>
    </w:p>
    <w:p w14:paraId="06804B38" w14:textId="4942BF6A" w:rsidR="004353B6" w:rsidRDefault="004353B6" w:rsidP="004A59E0">
      <w:pPr>
        <w:pStyle w:val="ListParagraph"/>
        <w:numPr>
          <w:ilvl w:val="0"/>
          <w:numId w:val="12"/>
        </w:numPr>
        <w:spacing w:after="120"/>
        <w:rPr>
          <w:rFonts w:ascii="Calibri" w:hAnsi="Calibri" w:cs="Calibri"/>
        </w:rPr>
      </w:pPr>
      <w:r>
        <w:rPr>
          <w:rFonts w:ascii="Calibri" w:hAnsi="Calibri" w:cs="Calibri"/>
        </w:rPr>
        <w:t>Downstream flood risk mitigation</w:t>
      </w:r>
    </w:p>
    <w:p w14:paraId="20B61310" w14:textId="467A1CCA" w:rsidR="004353B6" w:rsidRDefault="004353B6" w:rsidP="004A59E0">
      <w:pPr>
        <w:pStyle w:val="ListParagraph"/>
        <w:numPr>
          <w:ilvl w:val="0"/>
          <w:numId w:val="12"/>
        </w:numPr>
        <w:spacing w:after="120"/>
        <w:rPr>
          <w:rFonts w:ascii="Calibri" w:hAnsi="Calibri" w:cs="Calibri"/>
        </w:rPr>
      </w:pPr>
      <w:r>
        <w:rPr>
          <w:rFonts w:ascii="Calibri" w:hAnsi="Calibri" w:cs="Calibri"/>
        </w:rPr>
        <w:t>Soil conservation</w:t>
      </w:r>
    </w:p>
    <w:p w14:paraId="55AF45E7" w14:textId="4CBB524F" w:rsidR="004353B6" w:rsidRDefault="004353B6" w:rsidP="004A59E0">
      <w:pPr>
        <w:pStyle w:val="ListParagraph"/>
        <w:numPr>
          <w:ilvl w:val="0"/>
          <w:numId w:val="12"/>
        </w:numPr>
        <w:spacing w:after="120"/>
        <w:rPr>
          <w:rFonts w:ascii="Calibri" w:hAnsi="Calibri" w:cs="Calibri"/>
        </w:rPr>
      </w:pPr>
      <w:r>
        <w:rPr>
          <w:rFonts w:ascii="Calibri" w:hAnsi="Calibri" w:cs="Calibri"/>
        </w:rPr>
        <w:t>Climate resilience</w:t>
      </w:r>
    </w:p>
    <w:p w14:paraId="495185C7" w14:textId="4CC04304" w:rsidR="004353B6" w:rsidRDefault="004353B6" w:rsidP="004A59E0">
      <w:pPr>
        <w:pStyle w:val="ListParagraph"/>
        <w:numPr>
          <w:ilvl w:val="0"/>
          <w:numId w:val="12"/>
        </w:numPr>
        <w:spacing w:after="120"/>
        <w:rPr>
          <w:rFonts w:ascii="Calibri" w:hAnsi="Calibri" w:cs="Calibri"/>
        </w:rPr>
      </w:pPr>
      <w:r>
        <w:rPr>
          <w:rFonts w:ascii="Calibri" w:hAnsi="Calibri" w:cs="Calibri"/>
        </w:rPr>
        <w:t>Biodiversity</w:t>
      </w:r>
    </w:p>
    <w:p w14:paraId="06D7D04A" w14:textId="5A41BFA9" w:rsidR="004353B6" w:rsidRDefault="009917B8" w:rsidP="00156B2D">
      <w:pPr>
        <w:spacing w:after="120"/>
        <w:rPr>
          <w:rFonts w:ascii="Calibri" w:hAnsi="Calibri" w:cs="Calibri"/>
        </w:rPr>
      </w:pPr>
      <w:r>
        <w:rPr>
          <w:rFonts w:ascii="Calibri" w:hAnsi="Calibri" w:cs="Calibri"/>
        </w:rPr>
        <w:t xml:space="preserve">The Working Group has also been </w:t>
      </w:r>
      <w:r w:rsidR="00BF7C63">
        <w:rPr>
          <w:rFonts w:ascii="Calibri" w:hAnsi="Calibri" w:cs="Calibri"/>
        </w:rPr>
        <w:t xml:space="preserve">very </w:t>
      </w:r>
      <w:r>
        <w:rPr>
          <w:rFonts w:ascii="Calibri" w:hAnsi="Calibri" w:cs="Calibri"/>
        </w:rPr>
        <w:t xml:space="preserve">interested in water quality; however, the </w:t>
      </w:r>
      <w:r w:rsidR="008609AF">
        <w:rPr>
          <w:rFonts w:ascii="Calibri" w:hAnsi="Calibri" w:cs="Calibri"/>
        </w:rPr>
        <w:t>Working Group’s technical contractors</w:t>
      </w:r>
      <w:r>
        <w:rPr>
          <w:rFonts w:ascii="Calibri" w:hAnsi="Calibri" w:cs="Calibri"/>
        </w:rPr>
        <w:t xml:space="preserve"> found that soil health is not </w:t>
      </w:r>
      <w:r w:rsidR="00BF7C63">
        <w:rPr>
          <w:rFonts w:ascii="Calibri" w:hAnsi="Calibri" w:cs="Calibri"/>
        </w:rPr>
        <w:t>always directly related to</w:t>
      </w:r>
      <w:r>
        <w:rPr>
          <w:rFonts w:ascii="Calibri" w:hAnsi="Calibri" w:cs="Calibri"/>
        </w:rPr>
        <w:t xml:space="preserve"> water quality </w:t>
      </w:r>
      <w:r w:rsidR="00BF7C63">
        <w:rPr>
          <w:rFonts w:ascii="Calibri" w:hAnsi="Calibri" w:cs="Calibri"/>
        </w:rPr>
        <w:t>and thus difficult to include</w:t>
      </w:r>
      <w:r>
        <w:rPr>
          <w:rFonts w:ascii="Calibri" w:hAnsi="Calibri" w:cs="Calibri"/>
        </w:rPr>
        <w:t xml:space="preserve"> in a soil health-focused PES program. While many water quality conservation practices have co-benefits with soil health, </w:t>
      </w:r>
      <w:r w:rsidR="008609AF">
        <w:rPr>
          <w:rFonts w:ascii="Calibri" w:hAnsi="Calibri" w:cs="Calibri"/>
        </w:rPr>
        <w:t xml:space="preserve">there is not a consistent causal link from soil health to water quality. Instead, the technical contractor recommended that the Working Group rely on other tools (like the Vermont Phosphorus Index and USDA’s Agricultural </w:t>
      </w:r>
      <w:r w:rsidR="008609AF">
        <w:rPr>
          <w:rFonts w:ascii="Calibri" w:hAnsi="Calibri" w:cs="Calibri"/>
        </w:rPr>
        <w:lastRenderedPageBreak/>
        <w:t xml:space="preserve">Policy/Environmental </w:t>
      </w:r>
      <w:proofErr w:type="spellStart"/>
      <w:r w:rsidR="008609AF">
        <w:rPr>
          <w:rFonts w:ascii="Calibri" w:hAnsi="Calibri" w:cs="Calibri"/>
        </w:rPr>
        <w:t>eXtender</w:t>
      </w:r>
      <w:proofErr w:type="spellEnd"/>
      <w:r w:rsidR="008609AF">
        <w:rPr>
          <w:rFonts w:ascii="Calibri" w:hAnsi="Calibri" w:cs="Calibri"/>
        </w:rPr>
        <w:t xml:space="preserve"> model) to assess </w:t>
      </w:r>
      <w:r w:rsidR="004E4F2B">
        <w:rPr>
          <w:rFonts w:ascii="Calibri" w:hAnsi="Calibri" w:cs="Calibri"/>
        </w:rPr>
        <w:t>water quality outcomes.</w:t>
      </w:r>
      <w:r w:rsidR="004E4F2B">
        <w:rPr>
          <w:rStyle w:val="FootnoteReference"/>
          <w:rFonts w:ascii="Calibri" w:hAnsi="Calibri" w:cs="Calibri"/>
        </w:rPr>
        <w:footnoteReference w:id="5"/>
      </w:r>
      <w:r w:rsidR="004E4F2B">
        <w:rPr>
          <w:rFonts w:ascii="Calibri" w:hAnsi="Calibri" w:cs="Calibri"/>
        </w:rPr>
        <w:t xml:space="preserve"> </w:t>
      </w:r>
      <w:r w:rsidR="0073336D">
        <w:rPr>
          <w:rFonts w:ascii="Calibri" w:hAnsi="Calibri" w:cs="Calibri"/>
        </w:rPr>
        <w:t>An</w:t>
      </w:r>
      <w:r w:rsidR="00552D4D">
        <w:rPr>
          <w:rFonts w:ascii="Calibri" w:hAnsi="Calibri" w:cs="Calibri"/>
        </w:rPr>
        <w:t xml:space="preserve"> example</w:t>
      </w:r>
      <w:r w:rsidR="0073336D">
        <w:rPr>
          <w:rFonts w:ascii="Calibri" w:hAnsi="Calibri" w:cs="Calibri"/>
        </w:rPr>
        <w:t xml:space="preserve"> of this non-casual </w:t>
      </w:r>
      <w:r w:rsidR="00ED5F5A">
        <w:rPr>
          <w:rFonts w:ascii="Calibri" w:hAnsi="Calibri" w:cs="Calibri"/>
        </w:rPr>
        <w:t>relationship includes the hypothetical scenario where:</w:t>
      </w:r>
      <w:r w:rsidR="00FE16A8">
        <w:rPr>
          <w:rFonts w:ascii="Calibri" w:hAnsi="Calibri" w:cs="Calibri"/>
        </w:rPr>
        <w:t xml:space="preserve"> compost is improved to a crop-field to improve soil health. The application of this compost can lead to</w:t>
      </w:r>
      <w:r w:rsidR="00ED5F5A">
        <w:rPr>
          <w:rFonts w:ascii="Calibri" w:hAnsi="Calibri" w:cs="Calibri"/>
        </w:rPr>
        <w:t xml:space="preserve"> </w:t>
      </w:r>
      <w:r w:rsidR="00552D4D">
        <w:rPr>
          <w:rFonts w:ascii="Calibri" w:hAnsi="Calibri" w:cs="Calibri"/>
        </w:rPr>
        <w:t xml:space="preserve">improvements in soil organic matter and aggregate stability </w:t>
      </w:r>
      <w:r w:rsidR="00FE16A8">
        <w:rPr>
          <w:rFonts w:ascii="Calibri" w:hAnsi="Calibri" w:cs="Calibri"/>
        </w:rPr>
        <w:t xml:space="preserve">[the </w:t>
      </w:r>
      <w:r w:rsidR="00552D4D">
        <w:rPr>
          <w:rFonts w:ascii="Calibri" w:hAnsi="Calibri" w:cs="Calibri"/>
        </w:rPr>
        <w:t>indicators of improvements of soil health</w:t>
      </w:r>
      <w:r w:rsidR="00FE16A8">
        <w:rPr>
          <w:rFonts w:ascii="Calibri" w:hAnsi="Calibri" w:cs="Calibri"/>
        </w:rPr>
        <w:t>]</w:t>
      </w:r>
      <w:r w:rsidR="00552D4D">
        <w:rPr>
          <w:rFonts w:ascii="Calibri" w:hAnsi="Calibri" w:cs="Calibri"/>
        </w:rPr>
        <w:t xml:space="preserve">, however, if the improvement of </w:t>
      </w:r>
      <w:r w:rsidR="005B6960">
        <w:rPr>
          <w:rFonts w:ascii="Calibri" w:hAnsi="Calibri" w:cs="Calibri"/>
        </w:rPr>
        <w:t xml:space="preserve">these characteristics of a healthy soil were achieved </w:t>
      </w:r>
      <w:r w:rsidR="007C6EAC">
        <w:rPr>
          <w:rFonts w:ascii="Calibri" w:hAnsi="Calibri" w:cs="Calibri"/>
        </w:rPr>
        <w:t xml:space="preserve">by a farmer </w:t>
      </w:r>
      <w:r w:rsidR="005B6960">
        <w:rPr>
          <w:rFonts w:ascii="Calibri" w:hAnsi="Calibri" w:cs="Calibri"/>
        </w:rPr>
        <w:t>through the overapplication of compost</w:t>
      </w:r>
      <w:r w:rsidR="007C6EAC">
        <w:rPr>
          <w:rFonts w:ascii="Calibri" w:hAnsi="Calibri" w:cs="Calibri"/>
        </w:rPr>
        <w:t xml:space="preserve"> beyond what is agronomically required by the crop</w:t>
      </w:r>
      <w:r w:rsidR="005B6960">
        <w:rPr>
          <w:rFonts w:ascii="Calibri" w:hAnsi="Calibri" w:cs="Calibri"/>
        </w:rPr>
        <w:t>, water quality outcomes could be negatively affected through increased runoff of nutrients to surface waters.</w:t>
      </w:r>
      <w:r w:rsidR="007C6EAC">
        <w:rPr>
          <w:rFonts w:ascii="Calibri" w:hAnsi="Calibri" w:cs="Calibri"/>
        </w:rPr>
        <w:t xml:space="preserve"> While there is a positive directionality between the adoption of water quality conservation practices (cover crop, no-till, management </w:t>
      </w:r>
      <w:r w:rsidR="0073336D">
        <w:rPr>
          <w:rFonts w:ascii="Calibri" w:hAnsi="Calibri" w:cs="Calibri"/>
        </w:rPr>
        <w:t>intensive</w:t>
      </w:r>
      <w:r w:rsidR="007C6EAC">
        <w:rPr>
          <w:rFonts w:ascii="Calibri" w:hAnsi="Calibri" w:cs="Calibri"/>
        </w:rPr>
        <w:t xml:space="preserve"> grazing) and improvements </w:t>
      </w:r>
      <w:r w:rsidR="0073336D">
        <w:rPr>
          <w:rFonts w:ascii="Calibri" w:hAnsi="Calibri" w:cs="Calibri"/>
        </w:rPr>
        <w:t xml:space="preserve">in soil health, how those practices are implemented are key to assessing the attendant impacts to </w:t>
      </w:r>
      <w:r w:rsidR="00FE16A8">
        <w:rPr>
          <w:rFonts w:ascii="Calibri" w:hAnsi="Calibri" w:cs="Calibri"/>
        </w:rPr>
        <w:t>water quality</w:t>
      </w:r>
      <w:r w:rsidR="0073336D">
        <w:rPr>
          <w:rFonts w:ascii="Calibri" w:hAnsi="Calibri" w:cs="Calibri"/>
        </w:rPr>
        <w:t>.</w:t>
      </w:r>
      <w:r w:rsidR="005B6960">
        <w:rPr>
          <w:rFonts w:ascii="Calibri" w:hAnsi="Calibri" w:cs="Calibri"/>
        </w:rPr>
        <w:t xml:space="preserve"> </w:t>
      </w:r>
      <w:r w:rsidR="004E4F2B">
        <w:rPr>
          <w:rFonts w:ascii="Calibri" w:hAnsi="Calibri" w:cs="Calibri"/>
        </w:rPr>
        <w:t>Therefore, the Working Group decided to investigate the five ecosystem services mentioned</w:t>
      </w:r>
      <w:r w:rsidR="00BF7C63">
        <w:rPr>
          <w:rFonts w:ascii="Calibri" w:hAnsi="Calibri" w:cs="Calibri"/>
        </w:rPr>
        <w:t xml:space="preserve"> above</w:t>
      </w:r>
      <w:r w:rsidR="004E4F2B">
        <w:rPr>
          <w:rFonts w:ascii="Calibri" w:hAnsi="Calibri" w:cs="Calibri"/>
        </w:rPr>
        <w:t>.</w:t>
      </w:r>
    </w:p>
    <w:p w14:paraId="6F26BD88" w14:textId="3B22F3CE" w:rsidR="00CA7DFA" w:rsidRPr="004353B6" w:rsidRDefault="004E4F2B" w:rsidP="00156B2D">
      <w:pPr>
        <w:spacing w:after="120"/>
        <w:rPr>
          <w:rFonts w:ascii="Calibri" w:hAnsi="Calibri" w:cs="Calibri"/>
        </w:rPr>
      </w:pPr>
      <w:r>
        <w:rPr>
          <w:rFonts w:ascii="Calibri" w:hAnsi="Calibri" w:cs="Calibri"/>
        </w:rPr>
        <w:t xml:space="preserve">It should also be noted that the ecosystem services </w:t>
      </w:r>
      <w:r w:rsidR="00F516F8">
        <w:rPr>
          <w:rFonts w:ascii="Calibri" w:hAnsi="Calibri" w:cs="Calibri"/>
        </w:rPr>
        <w:t xml:space="preserve">do not operate in isolation but have co-benefits with one another. Therefore, while it is useful to assess </w:t>
      </w:r>
      <w:r w:rsidR="00BE6200">
        <w:rPr>
          <w:rFonts w:ascii="Calibri" w:hAnsi="Calibri" w:cs="Calibri"/>
        </w:rPr>
        <w:t xml:space="preserve">ecosystem services </w:t>
      </w:r>
      <w:r w:rsidR="00F516F8">
        <w:rPr>
          <w:rFonts w:ascii="Calibri" w:hAnsi="Calibri" w:cs="Calibri"/>
        </w:rPr>
        <w:t xml:space="preserve">individually </w:t>
      </w:r>
      <w:r w:rsidR="00C84D31">
        <w:rPr>
          <w:rFonts w:ascii="Calibri" w:hAnsi="Calibri" w:cs="Calibri"/>
        </w:rPr>
        <w:t>to</w:t>
      </w:r>
      <w:r w:rsidR="00F516F8">
        <w:rPr>
          <w:rFonts w:ascii="Calibri" w:hAnsi="Calibri" w:cs="Calibri"/>
        </w:rPr>
        <w:t xml:space="preserve"> understand their relationship to soil health, </w:t>
      </w:r>
      <w:r w:rsidR="00E536F1">
        <w:rPr>
          <w:rFonts w:ascii="Calibri" w:hAnsi="Calibri" w:cs="Calibri"/>
        </w:rPr>
        <w:t>the Working Group is interested in understanding the joint value of ecosystem services from agriculture</w:t>
      </w:r>
      <w:r w:rsidR="00BF7C63">
        <w:rPr>
          <w:rFonts w:ascii="Calibri" w:hAnsi="Calibri" w:cs="Calibri"/>
        </w:rPr>
        <w:t xml:space="preserve"> and how ecosystem services can be “stacked” </w:t>
      </w:r>
      <w:r w:rsidR="003364A2">
        <w:rPr>
          <w:rFonts w:ascii="Calibri" w:hAnsi="Calibri" w:cs="Calibri"/>
        </w:rPr>
        <w:t xml:space="preserve">within an area of land </w:t>
      </w:r>
      <w:r w:rsidR="00BF7C63">
        <w:rPr>
          <w:rFonts w:ascii="Calibri" w:hAnsi="Calibri" w:cs="Calibri"/>
        </w:rPr>
        <w:t xml:space="preserve">to produce multiple </w:t>
      </w:r>
      <w:r w:rsidR="003364A2">
        <w:rPr>
          <w:rFonts w:ascii="Calibri" w:hAnsi="Calibri" w:cs="Calibri"/>
        </w:rPr>
        <w:t>co-</w:t>
      </w:r>
      <w:r w:rsidR="00BF7C63">
        <w:rPr>
          <w:rFonts w:ascii="Calibri" w:hAnsi="Calibri" w:cs="Calibri"/>
        </w:rPr>
        <w:t>benefits</w:t>
      </w:r>
      <w:r w:rsidR="00E536F1">
        <w:rPr>
          <w:rFonts w:ascii="Calibri" w:hAnsi="Calibri" w:cs="Calibri"/>
        </w:rPr>
        <w:t>.</w:t>
      </w:r>
      <w:r w:rsidR="00F516F8">
        <w:rPr>
          <w:rFonts w:ascii="Calibri" w:hAnsi="Calibri" w:cs="Calibri"/>
        </w:rPr>
        <w:t xml:space="preserve"> </w:t>
      </w:r>
    </w:p>
    <w:p w14:paraId="56964E36" w14:textId="4801630E" w:rsidR="00D410A3" w:rsidRDefault="00D410A3" w:rsidP="00CA7DFA">
      <w:pPr>
        <w:pStyle w:val="Heading3"/>
      </w:pPr>
      <w:bookmarkStart w:id="9" w:name="_Toc121133895"/>
      <w:r w:rsidRPr="00D410A3">
        <w:t>How does a payment for ecosystem services system work?</w:t>
      </w:r>
      <w:bookmarkEnd w:id="9"/>
    </w:p>
    <w:p w14:paraId="2C9BBC50" w14:textId="05CB002D" w:rsidR="00A93D47" w:rsidRDefault="00D410A3" w:rsidP="00156B2D">
      <w:pPr>
        <w:spacing w:after="120"/>
        <w:rPr>
          <w:rFonts w:ascii="Calibri" w:hAnsi="Calibri" w:cs="Calibri"/>
        </w:rPr>
      </w:pPr>
      <w:r>
        <w:rPr>
          <w:rFonts w:ascii="Calibri" w:hAnsi="Calibri" w:cs="Calibri"/>
        </w:rPr>
        <w:t xml:space="preserve">We also outlined in our 2021 report that </w:t>
      </w:r>
      <w:r w:rsidRPr="00D410A3">
        <w:rPr>
          <w:rFonts w:ascii="Calibri" w:hAnsi="Calibri" w:cs="Calibri"/>
        </w:rPr>
        <w:t xml:space="preserve">ES often provide public goods, but </w:t>
      </w:r>
      <w:r w:rsidR="00BB7CB1">
        <w:rPr>
          <w:rFonts w:ascii="Calibri" w:hAnsi="Calibri" w:cs="Calibri"/>
        </w:rPr>
        <w:t xml:space="preserve">quantity and quality of the provisioning of </w:t>
      </w:r>
      <w:r w:rsidR="00214FC9">
        <w:rPr>
          <w:rFonts w:ascii="Calibri" w:hAnsi="Calibri" w:cs="Calibri"/>
        </w:rPr>
        <w:t>these ES</w:t>
      </w:r>
      <w:r w:rsidRPr="00D410A3">
        <w:rPr>
          <w:rFonts w:ascii="Calibri" w:hAnsi="Calibri" w:cs="Calibri"/>
        </w:rPr>
        <w:t xml:space="preserve"> are influenced by private decisions. Those who supply the ES (or those whose land provides the service) are not always those who benefit. For example, water quality benefits from nutrient retention measures on farm</w:t>
      </w:r>
      <w:r w:rsidR="00D97B4E">
        <w:rPr>
          <w:rFonts w:ascii="Calibri" w:hAnsi="Calibri" w:cs="Calibri"/>
        </w:rPr>
        <w:t xml:space="preserve"> fields</w:t>
      </w:r>
      <w:r w:rsidRPr="00D410A3">
        <w:rPr>
          <w:rFonts w:ascii="Calibri" w:hAnsi="Calibri" w:cs="Calibri"/>
        </w:rPr>
        <w:t xml:space="preserve"> help the entire watershed. Flood mitigation benefits from improved infiltration of soils benefit downstream and downgradient land users. Carbon sequestration has global benefits in the collective effort to mitigate climate change. The </w:t>
      </w:r>
      <w:r w:rsidR="00BA6ED0">
        <w:rPr>
          <w:rFonts w:ascii="Calibri" w:hAnsi="Calibri" w:cs="Calibri"/>
        </w:rPr>
        <w:t xml:space="preserve">commodities </w:t>
      </w:r>
      <w:r w:rsidRPr="00D410A3">
        <w:rPr>
          <w:rFonts w:ascii="Calibri" w:hAnsi="Calibri" w:cs="Calibri"/>
        </w:rPr>
        <w:t xml:space="preserve">market </w:t>
      </w:r>
      <w:r w:rsidR="00BA6ED0">
        <w:rPr>
          <w:rFonts w:ascii="Calibri" w:hAnsi="Calibri" w:cs="Calibri"/>
        </w:rPr>
        <w:t>d</w:t>
      </w:r>
      <w:r w:rsidRPr="00D410A3">
        <w:rPr>
          <w:rFonts w:ascii="Calibri" w:hAnsi="Calibri" w:cs="Calibri"/>
        </w:rPr>
        <w:t xml:space="preserve">oes not account for such </w:t>
      </w:r>
      <w:r w:rsidR="00BA6ED0">
        <w:rPr>
          <w:rFonts w:ascii="Calibri" w:hAnsi="Calibri" w:cs="Calibri"/>
        </w:rPr>
        <w:t xml:space="preserve">ES </w:t>
      </w:r>
      <w:r w:rsidRPr="00D410A3">
        <w:rPr>
          <w:rFonts w:ascii="Calibri" w:hAnsi="Calibri" w:cs="Calibri"/>
        </w:rPr>
        <w:t>benefits</w:t>
      </w:r>
      <w:r w:rsidR="00190D49">
        <w:rPr>
          <w:rFonts w:ascii="Calibri" w:hAnsi="Calibri" w:cs="Calibri"/>
        </w:rPr>
        <w:t xml:space="preserve"> or costs</w:t>
      </w:r>
      <w:r w:rsidRPr="00D410A3">
        <w:rPr>
          <w:rFonts w:ascii="Calibri" w:hAnsi="Calibri" w:cs="Calibri"/>
        </w:rPr>
        <w:t xml:space="preserve"> and so does not provide for nor reward </w:t>
      </w:r>
      <w:r w:rsidR="00BA6ED0">
        <w:rPr>
          <w:rFonts w:ascii="Calibri" w:hAnsi="Calibri" w:cs="Calibri"/>
        </w:rPr>
        <w:t xml:space="preserve">the improvement or harm to the natural capital </w:t>
      </w:r>
      <w:r w:rsidR="0041313A">
        <w:rPr>
          <w:rFonts w:ascii="Calibri" w:hAnsi="Calibri" w:cs="Calibri"/>
        </w:rPr>
        <w:t>of the soil that was extracted or enhanced to produce the agricultural commodity in question.</w:t>
      </w:r>
      <w:r w:rsidR="0041313A" w:rsidRPr="00D410A3" w:rsidDel="0041313A">
        <w:rPr>
          <w:rFonts w:ascii="Calibri" w:hAnsi="Calibri" w:cs="Calibri"/>
        </w:rPr>
        <w:t xml:space="preserve"> </w:t>
      </w:r>
      <w:r w:rsidRPr="00D410A3">
        <w:rPr>
          <w:rFonts w:ascii="Calibri" w:hAnsi="Calibri" w:cs="Calibri"/>
        </w:rPr>
        <w:t xml:space="preserve"> </w:t>
      </w:r>
      <w:r w:rsidR="007056F8">
        <w:rPr>
          <w:rFonts w:ascii="Calibri" w:hAnsi="Calibri" w:cs="Calibri"/>
        </w:rPr>
        <w:t>Monetizing</w:t>
      </w:r>
      <w:r w:rsidR="007056F8" w:rsidRPr="00D410A3">
        <w:rPr>
          <w:rFonts w:ascii="Calibri" w:hAnsi="Calibri" w:cs="Calibri"/>
        </w:rPr>
        <w:t xml:space="preserve"> </w:t>
      </w:r>
      <w:r w:rsidRPr="00D410A3">
        <w:rPr>
          <w:rFonts w:ascii="Calibri" w:hAnsi="Calibri" w:cs="Calibri"/>
        </w:rPr>
        <w:t xml:space="preserve">the benefits of ES </w:t>
      </w:r>
      <w:r w:rsidR="007056F8">
        <w:rPr>
          <w:rFonts w:ascii="Calibri" w:hAnsi="Calibri" w:cs="Calibri"/>
        </w:rPr>
        <w:t xml:space="preserve">and rewarding the farmer </w:t>
      </w:r>
      <w:r w:rsidRPr="00D410A3">
        <w:rPr>
          <w:rFonts w:ascii="Calibri" w:hAnsi="Calibri" w:cs="Calibri"/>
        </w:rPr>
        <w:t>through</w:t>
      </w:r>
      <w:r w:rsidR="007056F8">
        <w:rPr>
          <w:rFonts w:ascii="Calibri" w:hAnsi="Calibri" w:cs="Calibri"/>
        </w:rPr>
        <w:t xml:space="preserve"> a</w:t>
      </w:r>
      <w:r w:rsidRPr="00D410A3">
        <w:rPr>
          <w:rFonts w:ascii="Calibri" w:hAnsi="Calibri" w:cs="Calibri"/>
        </w:rPr>
        <w:t xml:space="preserve"> payment for ecosystem services (PES) is one strategy to ensure that public </w:t>
      </w:r>
      <w:r w:rsidR="00BF7C63">
        <w:rPr>
          <w:rFonts w:ascii="Calibri" w:hAnsi="Calibri" w:cs="Calibri"/>
        </w:rPr>
        <w:t>benefits</w:t>
      </w:r>
      <w:r w:rsidR="00BF7C63" w:rsidRPr="00D410A3">
        <w:rPr>
          <w:rFonts w:ascii="Calibri" w:hAnsi="Calibri" w:cs="Calibri"/>
        </w:rPr>
        <w:t xml:space="preserve"> </w:t>
      </w:r>
      <w:r w:rsidRPr="00D410A3">
        <w:rPr>
          <w:rFonts w:ascii="Calibri" w:hAnsi="Calibri" w:cs="Calibri"/>
        </w:rPr>
        <w:t xml:space="preserve">are stewarded by those whose land can provide them. </w:t>
      </w:r>
    </w:p>
    <w:p w14:paraId="30266730" w14:textId="57D26622" w:rsidR="00A93D47" w:rsidRDefault="00A93D47" w:rsidP="00156B2D">
      <w:pPr>
        <w:spacing w:after="120"/>
        <w:rPr>
          <w:rFonts w:ascii="Calibri" w:hAnsi="Calibri" w:cs="Calibri"/>
        </w:rPr>
      </w:pPr>
      <w:r w:rsidRPr="00A93D47">
        <w:rPr>
          <w:rFonts w:ascii="Calibri" w:hAnsi="Calibri" w:cs="Calibri"/>
        </w:rPr>
        <w:t>A formal definition of PES is</w:t>
      </w:r>
      <w:r w:rsidR="00AF4003">
        <w:rPr>
          <w:rFonts w:ascii="Calibri" w:hAnsi="Calibri" w:cs="Calibri"/>
        </w:rPr>
        <w:t>:</w:t>
      </w:r>
      <w:r w:rsidRPr="00A93D47">
        <w:rPr>
          <w:rFonts w:ascii="Calibri" w:hAnsi="Calibri" w:cs="Calibri"/>
        </w:rPr>
        <w:t xml:space="preserve"> </w:t>
      </w:r>
      <w:commentRangeStart w:id="10"/>
      <w:commentRangeStart w:id="11"/>
      <w:r w:rsidRPr="00A93D47">
        <w:rPr>
          <w:rFonts w:ascii="Calibri" w:hAnsi="Calibri" w:cs="Calibri"/>
        </w:rPr>
        <w:t xml:space="preserve">a voluntary transaction where a well-defined </w:t>
      </w:r>
      <w:r w:rsidR="00BF7C63">
        <w:rPr>
          <w:rFonts w:ascii="Calibri" w:hAnsi="Calibri" w:cs="Calibri"/>
        </w:rPr>
        <w:t>service</w:t>
      </w:r>
      <w:r w:rsidRPr="00A93D47">
        <w:rPr>
          <w:rFonts w:ascii="Calibri" w:hAnsi="Calibri" w:cs="Calibri"/>
        </w:rPr>
        <w:t xml:space="preserve"> is ‘bought’ by at least one ES buyer from at least one ES provider, if and only if the ES provider secures ES provision</w:t>
      </w:r>
      <w:commentRangeEnd w:id="10"/>
      <w:r w:rsidR="00AF4003">
        <w:rPr>
          <w:rStyle w:val="CommentReference"/>
          <w:rFonts w:ascii="Garamond" w:eastAsiaTheme="minorHAnsi" w:hAnsi="Garamond" w:cs="Times New Roman (Body CS)"/>
        </w:rPr>
        <w:commentReference w:id="10"/>
      </w:r>
      <w:commentRangeEnd w:id="11"/>
      <w:r w:rsidR="001B3C65">
        <w:rPr>
          <w:rStyle w:val="CommentReference"/>
          <w:rFonts w:ascii="Garamond" w:eastAsiaTheme="minorHAnsi" w:hAnsi="Garamond" w:cs="Times New Roman (Body CS)"/>
        </w:rPr>
        <w:commentReference w:id="11"/>
      </w:r>
      <w:r w:rsidRPr="00A93D47">
        <w:rPr>
          <w:rFonts w:ascii="Calibri" w:hAnsi="Calibri" w:cs="Calibri"/>
        </w:rPr>
        <w:t>.</w:t>
      </w:r>
      <w:r>
        <w:rPr>
          <w:rStyle w:val="FootnoteReference"/>
          <w:rFonts w:ascii="Calibri" w:hAnsi="Calibri" w:cs="Calibri"/>
        </w:rPr>
        <w:footnoteReference w:id="6"/>
      </w:r>
      <w:r w:rsidRPr="00A93D47">
        <w:rPr>
          <w:rFonts w:ascii="Calibri" w:hAnsi="Calibri" w:cs="Calibri"/>
        </w:rPr>
        <w:t xml:space="preserve"> For instance, a public agency might pay a farmer for the </w:t>
      </w:r>
      <w:r w:rsidR="001B3C65">
        <w:rPr>
          <w:rFonts w:ascii="Calibri" w:hAnsi="Calibri" w:cs="Calibri"/>
        </w:rPr>
        <w:t xml:space="preserve">quantified </w:t>
      </w:r>
      <w:r w:rsidRPr="00A93D47">
        <w:rPr>
          <w:rFonts w:ascii="Calibri" w:hAnsi="Calibri" w:cs="Calibri"/>
        </w:rPr>
        <w:t xml:space="preserve">reduction in </w:t>
      </w:r>
      <w:r w:rsidR="001B3C65">
        <w:rPr>
          <w:rFonts w:ascii="Calibri" w:hAnsi="Calibri" w:cs="Calibri"/>
        </w:rPr>
        <w:t xml:space="preserve">tons of </w:t>
      </w:r>
      <w:r w:rsidRPr="00A93D47">
        <w:rPr>
          <w:rFonts w:ascii="Calibri" w:hAnsi="Calibri" w:cs="Calibri"/>
        </w:rPr>
        <w:t>soil erosion</w:t>
      </w:r>
      <w:r w:rsidR="00C52C50">
        <w:rPr>
          <w:rFonts w:ascii="Calibri" w:hAnsi="Calibri" w:cs="Calibri"/>
        </w:rPr>
        <w:t xml:space="preserve"> below the regulatory standard</w:t>
      </w:r>
      <w:r w:rsidRPr="00A93D47">
        <w:rPr>
          <w:rFonts w:ascii="Calibri" w:hAnsi="Calibri" w:cs="Calibri"/>
        </w:rPr>
        <w:t xml:space="preserve"> from their farm following a change in agricultural practices that the farmer considered, chose, and </w:t>
      </w:r>
      <w:r w:rsidR="001B3C65">
        <w:rPr>
          <w:rFonts w:ascii="Calibri" w:hAnsi="Calibri" w:cs="Calibri"/>
        </w:rPr>
        <w:t>implemented</w:t>
      </w:r>
      <w:r w:rsidRPr="00A93D47">
        <w:rPr>
          <w:rFonts w:ascii="Calibri" w:hAnsi="Calibri" w:cs="Calibri"/>
        </w:rPr>
        <w:t>.</w:t>
      </w:r>
    </w:p>
    <w:p w14:paraId="52B7842B" w14:textId="009D2B9A" w:rsidR="00E536F1" w:rsidRDefault="00B6734E" w:rsidP="00156B2D">
      <w:pPr>
        <w:spacing w:after="120"/>
        <w:rPr>
          <w:rFonts w:ascii="Calibri" w:hAnsi="Calibri" w:cs="Calibri"/>
        </w:rPr>
      </w:pPr>
      <w:r>
        <w:rPr>
          <w:rFonts w:ascii="Calibri" w:hAnsi="Calibri" w:cs="Calibri"/>
        </w:rPr>
        <w:t>the</w:t>
      </w:r>
      <w:r w:rsidR="00E536F1">
        <w:rPr>
          <w:rFonts w:ascii="Calibri" w:hAnsi="Calibri" w:cs="Calibri"/>
        </w:rPr>
        <w:t xml:space="preserve"> Working Group sought to learn about various PES programs in operation</w:t>
      </w:r>
      <w:r>
        <w:rPr>
          <w:rFonts w:ascii="Calibri" w:hAnsi="Calibri" w:cs="Calibri"/>
        </w:rPr>
        <w:t xml:space="preserve"> nationally and internationally to learn of best practices, what works, and what to avoid in designing a PES </w:t>
      </w:r>
      <w:r>
        <w:rPr>
          <w:rFonts w:ascii="Calibri" w:hAnsi="Calibri" w:cs="Calibri"/>
        </w:rPr>
        <w:lastRenderedPageBreak/>
        <w:t>program</w:t>
      </w:r>
      <w:r w:rsidR="00E536F1">
        <w:rPr>
          <w:rFonts w:ascii="Calibri" w:hAnsi="Calibri" w:cs="Calibri"/>
        </w:rPr>
        <w:t xml:space="preserve">. The </w:t>
      </w:r>
      <w:r>
        <w:rPr>
          <w:rFonts w:ascii="Calibri" w:hAnsi="Calibri" w:cs="Calibri"/>
        </w:rPr>
        <w:t xml:space="preserve">Working Group’s </w:t>
      </w:r>
      <w:r w:rsidR="00E536F1">
        <w:rPr>
          <w:rFonts w:ascii="Calibri" w:hAnsi="Calibri" w:cs="Calibri"/>
        </w:rPr>
        <w:t>technical contractor surveyed ten PES programs to assist the Working Group’s framing of a Vermont-focused PES program.</w:t>
      </w:r>
      <w:r w:rsidR="00385379">
        <w:rPr>
          <w:rStyle w:val="FootnoteReference"/>
          <w:rFonts w:ascii="Calibri" w:hAnsi="Calibri" w:cs="Calibri"/>
        </w:rPr>
        <w:footnoteReference w:id="7"/>
      </w:r>
      <w:r w:rsidR="00E536F1">
        <w:rPr>
          <w:rFonts w:ascii="Calibri" w:hAnsi="Calibri" w:cs="Calibri"/>
        </w:rPr>
        <w:t xml:space="preserve"> These included two Vermont-focused programs – the Vermont Pay for Phosphorus Program and the Vermont Forest Carbon Project.</w:t>
      </w:r>
      <w:r w:rsidR="004A59E0">
        <w:rPr>
          <w:rFonts w:ascii="Calibri" w:hAnsi="Calibri" w:cs="Calibri"/>
        </w:rPr>
        <w:t xml:space="preserve"> The Working Group was also made aware of a regional assessment of over 1,300 ecosystem service programs and policies across the northeastern United States.</w:t>
      </w:r>
      <w:r w:rsidR="004A59E0">
        <w:rPr>
          <w:rStyle w:val="FootnoteReference"/>
          <w:rFonts w:ascii="Calibri" w:hAnsi="Calibri" w:cs="Calibri"/>
        </w:rPr>
        <w:footnoteReference w:id="8"/>
      </w:r>
    </w:p>
    <w:p w14:paraId="697D71B0" w14:textId="014FD497" w:rsidR="00FE1E2A" w:rsidRPr="00F56124" w:rsidRDefault="00F56124" w:rsidP="00156B2D">
      <w:pPr>
        <w:spacing w:after="120"/>
        <w:rPr>
          <w:rFonts w:ascii="Calibri" w:hAnsi="Calibri" w:cs="Calibri"/>
        </w:rPr>
      </w:pPr>
      <w:r>
        <w:rPr>
          <w:rFonts w:ascii="Calibri" w:hAnsi="Calibri" w:cs="Calibri"/>
        </w:rPr>
        <w:t xml:space="preserve">In understanding the best approach to program design, the Working Group grappled with the competing concepts of paying for </w:t>
      </w:r>
      <w:r>
        <w:rPr>
          <w:rFonts w:ascii="Calibri" w:hAnsi="Calibri" w:cs="Calibri"/>
          <w:i/>
          <w:iCs/>
        </w:rPr>
        <w:t>practices</w:t>
      </w:r>
      <w:r>
        <w:rPr>
          <w:rFonts w:ascii="Calibri" w:hAnsi="Calibri" w:cs="Calibri"/>
        </w:rPr>
        <w:t xml:space="preserve"> and paying for </w:t>
      </w:r>
      <w:r>
        <w:rPr>
          <w:rFonts w:ascii="Calibri" w:hAnsi="Calibri" w:cs="Calibri"/>
          <w:i/>
          <w:iCs/>
        </w:rPr>
        <w:t>performance.</w:t>
      </w:r>
      <w:r>
        <w:rPr>
          <w:rFonts w:ascii="Calibri" w:hAnsi="Calibri" w:cs="Calibri"/>
        </w:rPr>
        <w:t xml:space="preserve"> </w:t>
      </w:r>
      <w:r w:rsidR="00B6734E">
        <w:rPr>
          <w:rFonts w:ascii="Calibri" w:hAnsi="Calibri" w:cs="Calibri"/>
        </w:rPr>
        <w:t>‘</w:t>
      </w:r>
      <w:r>
        <w:rPr>
          <w:rFonts w:ascii="Calibri" w:hAnsi="Calibri" w:cs="Calibri"/>
        </w:rPr>
        <w:t>Pay for practice</w:t>
      </w:r>
      <w:r w:rsidR="00B6734E">
        <w:rPr>
          <w:rFonts w:ascii="Calibri" w:hAnsi="Calibri" w:cs="Calibri"/>
        </w:rPr>
        <w:t>’</w:t>
      </w:r>
      <w:r>
        <w:rPr>
          <w:rFonts w:ascii="Calibri" w:hAnsi="Calibri" w:cs="Calibri"/>
        </w:rPr>
        <w:t xml:space="preserve"> programs identify </w:t>
      </w:r>
      <w:r w:rsidR="00C82E55">
        <w:rPr>
          <w:rFonts w:ascii="Calibri" w:hAnsi="Calibri" w:cs="Calibri"/>
        </w:rPr>
        <w:t xml:space="preserve">a set of agricultural practices (such as reducing tillage, planting cover crops, and extending rotations) that have </w:t>
      </w:r>
      <w:r w:rsidR="00B6734E">
        <w:rPr>
          <w:rFonts w:ascii="Calibri" w:hAnsi="Calibri" w:cs="Calibri"/>
        </w:rPr>
        <w:t>documented</w:t>
      </w:r>
      <w:r w:rsidR="00C82E55">
        <w:rPr>
          <w:rFonts w:ascii="Calibri" w:hAnsi="Calibri" w:cs="Calibri"/>
        </w:rPr>
        <w:t xml:space="preserve"> conservation benefits. These programs compensate agricultural producers for implementing these practices</w:t>
      </w:r>
      <w:r w:rsidR="00841458">
        <w:rPr>
          <w:rFonts w:ascii="Calibri" w:hAnsi="Calibri" w:cs="Calibri"/>
        </w:rPr>
        <w:t>, often on a per-acre basis of implementation</w:t>
      </w:r>
      <w:r w:rsidR="00C82E55">
        <w:rPr>
          <w:rFonts w:ascii="Calibri" w:hAnsi="Calibri" w:cs="Calibri"/>
        </w:rPr>
        <w:t xml:space="preserve">. </w:t>
      </w:r>
      <w:r w:rsidR="00BF7C63">
        <w:rPr>
          <w:rFonts w:ascii="Calibri" w:hAnsi="Calibri" w:cs="Calibri"/>
        </w:rPr>
        <w:t xml:space="preserve">The advantage of practice payments is that they can be evidenced-based with research done nationally or regionally, they are relatively easy to describe, implement, and monitor to ensure they </w:t>
      </w:r>
      <w:r w:rsidR="00566B2C">
        <w:rPr>
          <w:rFonts w:ascii="Calibri" w:hAnsi="Calibri" w:cs="Calibri"/>
        </w:rPr>
        <w:t>were implemented to standards</w:t>
      </w:r>
      <w:commentRangeStart w:id="12"/>
      <w:commentRangeEnd w:id="12"/>
      <w:r w:rsidR="00566B2C">
        <w:rPr>
          <w:rStyle w:val="CommentReference"/>
          <w:rFonts w:ascii="Garamond" w:eastAsiaTheme="minorHAnsi" w:hAnsi="Garamond" w:cs="Times New Roman (Body CS)"/>
        </w:rPr>
        <w:commentReference w:id="12"/>
      </w:r>
      <w:r w:rsidR="00BF7C63">
        <w:rPr>
          <w:rFonts w:ascii="Calibri" w:hAnsi="Calibri" w:cs="Calibri"/>
        </w:rPr>
        <w:t xml:space="preserve">.  </w:t>
      </w:r>
      <w:r w:rsidR="00C82E55">
        <w:rPr>
          <w:rFonts w:ascii="Calibri" w:hAnsi="Calibri" w:cs="Calibri"/>
        </w:rPr>
        <w:t>On the other hand, performance-based payment programs identify quantifiable conservation outcomes and associated metrics that can either be measured or monitored</w:t>
      </w:r>
      <w:r w:rsidR="00694027">
        <w:rPr>
          <w:rFonts w:ascii="Calibri" w:hAnsi="Calibri" w:cs="Calibri"/>
        </w:rPr>
        <w:t xml:space="preserve">. Performance-based programs will then compensate agricultural producers for the units of the metrics conserved, for example, </w:t>
      </w:r>
      <w:proofErr w:type="spellStart"/>
      <w:r w:rsidR="00694027">
        <w:rPr>
          <w:rFonts w:ascii="Calibri" w:hAnsi="Calibri" w:cs="Calibri"/>
        </w:rPr>
        <w:t>lbs</w:t>
      </w:r>
      <w:proofErr w:type="spellEnd"/>
      <w:r w:rsidR="00694027">
        <w:rPr>
          <w:rFonts w:ascii="Calibri" w:hAnsi="Calibri" w:cs="Calibri"/>
        </w:rPr>
        <w:t xml:space="preserve">/acre of nutrients </w:t>
      </w:r>
      <w:r w:rsidR="00E35286">
        <w:rPr>
          <w:rFonts w:ascii="Calibri" w:hAnsi="Calibri" w:cs="Calibri"/>
        </w:rPr>
        <w:t>retained,</w:t>
      </w:r>
      <w:r w:rsidR="00694027">
        <w:rPr>
          <w:rFonts w:ascii="Calibri" w:hAnsi="Calibri" w:cs="Calibri"/>
        </w:rPr>
        <w:t xml:space="preserve"> or tons/acre of carbon sequestered. </w:t>
      </w:r>
      <w:r w:rsidR="00156B2D">
        <w:rPr>
          <w:rFonts w:ascii="Calibri" w:hAnsi="Calibri" w:cs="Calibri"/>
        </w:rPr>
        <w:t xml:space="preserve">Performance-based programs </w:t>
      </w:r>
      <w:r w:rsidR="00BF7C63">
        <w:rPr>
          <w:rFonts w:ascii="Calibri" w:hAnsi="Calibri" w:cs="Calibri"/>
        </w:rPr>
        <w:t>have the advantage of leaving the “how” up to the farmer and focusing on the “what” is produced, focusing on outcomes</w:t>
      </w:r>
      <w:r w:rsidR="00E35286">
        <w:rPr>
          <w:rFonts w:ascii="Calibri" w:hAnsi="Calibri" w:cs="Calibri"/>
        </w:rPr>
        <w:t>,</w:t>
      </w:r>
      <w:r w:rsidR="00BF7C63">
        <w:rPr>
          <w:rFonts w:ascii="Calibri" w:hAnsi="Calibri" w:cs="Calibri"/>
        </w:rPr>
        <w:t xml:space="preserve"> not practices that should or may lead to outcomes, and paying for outcomes based on clear market or societal valuations.  However, outcome-based programs require more and sometimes prohibitively expensive monitoring</w:t>
      </w:r>
      <w:r w:rsidR="001010D8">
        <w:rPr>
          <w:rFonts w:ascii="Calibri" w:hAnsi="Calibri" w:cs="Calibri"/>
        </w:rPr>
        <w:t xml:space="preserve"> and </w:t>
      </w:r>
      <w:r w:rsidR="00BF7C63">
        <w:rPr>
          <w:rFonts w:ascii="Calibri" w:hAnsi="Calibri" w:cs="Calibri"/>
        </w:rPr>
        <w:t xml:space="preserve">require time for the farmer to show </w:t>
      </w:r>
      <w:r w:rsidR="003C1677">
        <w:rPr>
          <w:rFonts w:ascii="Calibri" w:hAnsi="Calibri" w:cs="Calibri"/>
        </w:rPr>
        <w:t>statistically measurable</w:t>
      </w:r>
      <w:r w:rsidR="00BF7C63">
        <w:rPr>
          <w:rFonts w:ascii="Calibri" w:hAnsi="Calibri" w:cs="Calibri"/>
        </w:rPr>
        <w:t xml:space="preserve"> benefit, hence delaying payment</w:t>
      </w:r>
      <w:r w:rsidR="003C1677">
        <w:rPr>
          <w:rFonts w:ascii="Calibri" w:hAnsi="Calibri" w:cs="Calibri"/>
        </w:rPr>
        <w:t xml:space="preserve">. An approach that focuses exclusively on measurement </w:t>
      </w:r>
      <w:r w:rsidR="00976F93">
        <w:rPr>
          <w:rFonts w:ascii="Calibri" w:hAnsi="Calibri" w:cs="Calibri"/>
        </w:rPr>
        <w:t xml:space="preserve">that is cost-effective </w:t>
      </w:r>
      <w:r w:rsidR="00A74B76">
        <w:rPr>
          <w:rFonts w:ascii="Calibri" w:hAnsi="Calibri" w:cs="Calibri"/>
        </w:rPr>
        <w:t xml:space="preserve">and scalable </w:t>
      </w:r>
      <w:r w:rsidR="003C1677">
        <w:rPr>
          <w:rFonts w:ascii="Calibri" w:hAnsi="Calibri" w:cs="Calibri"/>
        </w:rPr>
        <w:t>will not provide</w:t>
      </w:r>
      <w:r w:rsidR="00BF7C63">
        <w:rPr>
          <w:rFonts w:ascii="Calibri" w:hAnsi="Calibri" w:cs="Calibri"/>
        </w:rPr>
        <w:t xml:space="preserve"> </w:t>
      </w:r>
      <w:r w:rsidR="003C1677">
        <w:rPr>
          <w:rFonts w:ascii="Calibri" w:hAnsi="Calibri" w:cs="Calibri"/>
        </w:rPr>
        <w:t>‘</w:t>
      </w:r>
      <w:r w:rsidR="00BF7C63">
        <w:rPr>
          <w:rFonts w:ascii="Calibri" w:hAnsi="Calibri" w:cs="Calibri"/>
        </w:rPr>
        <w:t>certainty</w:t>
      </w:r>
      <w:r w:rsidR="003C1677">
        <w:rPr>
          <w:rFonts w:ascii="Calibri" w:hAnsi="Calibri" w:cs="Calibri"/>
        </w:rPr>
        <w:t>’</w:t>
      </w:r>
      <w:r w:rsidR="00BF7C63">
        <w:rPr>
          <w:rFonts w:ascii="Calibri" w:hAnsi="Calibri" w:cs="Calibri"/>
        </w:rPr>
        <w:t xml:space="preserve"> for the farmer, that is, farmers may take actions that end up having no appreciable </w:t>
      </w:r>
      <w:r w:rsidR="00E35286">
        <w:rPr>
          <w:rFonts w:ascii="Calibri" w:hAnsi="Calibri" w:cs="Calibri"/>
        </w:rPr>
        <w:t>measurable</w:t>
      </w:r>
      <w:r w:rsidR="00BF7C63">
        <w:rPr>
          <w:rFonts w:ascii="Calibri" w:hAnsi="Calibri" w:cs="Calibri"/>
        </w:rPr>
        <w:t xml:space="preserve"> benefit</w:t>
      </w:r>
      <w:r w:rsidR="007C64EC">
        <w:rPr>
          <w:rFonts w:ascii="Calibri" w:hAnsi="Calibri" w:cs="Calibri"/>
        </w:rPr>
        <w:t xml:space="preserve"> </w:t>
      </w:r>
      <w:r w:rsidR="00976F93">
        <w:rPr>
          <w:rFonts w:ascii="Calibri" w:hAnsi="Calibri" w:cs="Calibri"/>
        </w:rPr>
        <w:t>for a year-on-year basis</w:t>
      </w:r>
      <w:r w:rsidR="00BF7C63">
        <w:rPr>
          <w:rFonts w:ascii="Calibri" w:hAnsi="Calibri" w:cs="Calibri"/>
        </w:rPr>
        <w:t xml:space="preserve"> and will thus not get paid, placing risk more on the farmer than a program.  </w:t>
      </w:r>
      <w:r w:rsidR="00FE1E2A">
        <w:rPr>
          <w:rFonts w:ascii="Calibri" w:hAnsi="Calibri" w:cs="Calibri"/>
        </w:rPr>
        <w:t>For instance, a strictly performance-based PES program that relies on soil health as a proxy for ES provision is that for some soil health indicators (such as soil carbon) it can take as many as five to seven years before changes can be detected.</w:t>
      </w:r>
      <w:r w:rsidR="00FE1E2A">
        <w:rPr>
          <w:rStyle w:val="FootnoteReference"/>
          <w:rFonts w:ascii="Calibri" w:hAnsi="Calibri" w:cs="Calibri"/>
        </w:rPr>
        <w:footnoteReference w:id="9"/>
      </w:r>
      <w:r w:rsidR="00FE1E2A">
        <w:rPr>
          <w:rFonts w:ascii="Calibri" w:hAnsi="Calibri" w:cs="Calibri"/>
        </w:rPr>
        <w:t xml:space="preserve"> A strictly pay-for-performance soil health PES program could take several years to assess outcomes for producers, which would ultimately mean that producers would have to wait several years before receiving payments. Again, a performance-based approach </w:t>
      </w:r>
      <w:r w:rsidR="00D3659B">
        <w:rPr>
          <w:rFonts w:ascii="Calibri" w:hAnsi="Calibri" w:cs="Calibri"/>
        </w:rPr>
        <w:t xml:space="preserve">that relies solely on measurement </w:t>
      </w:r>
      <w:r w:rsidR="00FE1E2A">
        <w:rPr>
          <w:rFonts w:ascii="Calibri" w:hAnsi="Calibri" w:cs="Calibri"/>
        </w:rPr>
        <w:t xml:space="preserve">could place significant risk on the producer over a longer </w:t>
      </w:r>
      <w:r w:rsidR="00C84D31">
        <w:rPr>
          <w:rFonts w:ascii="Calibri" w:hAnsi="Calibri" w:cs="Calibri"/>
        </w:rPr>
        <w:t>period</w:t>
      </w:r>
      <w:r w:rsidR="00FE1E2A">
        <w:rPr>
          <w:rFonts w:ascii="Calibri" w:hAnsi="Calibri" w:cs="Calibri"/>
        </w:rPr>
        <w:t xml:space="preserve"> than a practice-based program generally would. </w:t>
      </w:r>
    </w:p>
    <w:p w14:paraId="47DACF62" w14:textId="7A6AB2B1" w:rsidR="00F56124" w:rsidRDefault="00FE1E2A" w:rsidP="00156B2D">
      <w:pPr>
        <w:spacing w:after="120"/>
        <w:rPr>
          <w:rFonts w:ascii="Calibri" w:hAnsi="Calibri" w:cs="Calibri"/>
        </w:rPr>
      </w:pPr>
      <w:r>
        <w:rPr>
          <w:rFonts w:ascii="Calibri" w:hAnsi="Calibri" w:cs="Calibri"/>
        </w:rPr>
        <w:t>The</w:t>
      </w:r>
      <w:r w:rsidR="00A659CA">
        <w:rPr>
          <w:rFonts w:ascii="Calibri" w:hAnsi="Calibri" w:cs="Calibri"/>
        </w:rPr>
        <w:t xml:space="preserve"> </w:t>
      </w:r>
      <w:r>
        <w:rPr>
          <w:rFonts w:ascii="Calibri" w:hAnsi="Calibri" w:cs="Calibri"/>
        </w:rPr>
        <w:t xml:space="preserve">tradeoff between performance and </w:t>
      </w:r>
      <w:r w:rsidR="00E35286">
        <w:rPr>
          <w:rFonts w:ascii="Calibri" w:hAnsi="Calibri" w:cs="Calibri"/>
        </w:rPr>
        <w:t>practice-based</w:t>
      </w:r>
      <w:r>
        <w:rPr>
          <w:rFonts w:ascii="Calibri" w:hAnsi="Calibri" w:cs="Calibri"/>
        </w:rPr>
        <w:t xml:space="preserve"> systems</w:t>
      </w:r>
      <w:r w:rsidR="00A659CA">
        <w:rPr>
          <w:rFonts w:ascii="Calibri" w:hAnsi="Calibri" w:cs="Calibri"/>
        </w:rPr>
        <w:t xml:space="preserve"> can be understood in terms of risk placement. As the technical </w:t>
      </w:r>
      <w:r w:rsidR="001010D8">
        <w:rPr>
          <w:rFonts w:ascii="Calibri" w:hAnsi="Calibri" w:cs="Calibri"/>
        </w:rPr>
        <w:t>contractor’s</w:t>
      </w:r>
      <w:r w:rsidR="00A659CA">
        <w:rPr>
          <w:rFonts w:ascii="Calibri" w:hAnsi="Calibri" w:cs="Calibri"/>
        </w:rPr>
        <w:t xml:space="preserve"> outline, practice-based programs offer secure payments to agricultural producers who successfully implement practices and place the risk on </w:t>
      </w:r>
      <w:r w:rsidR="00A659CA">
        <w:rPr>
          <w:rFonts w:ascii="Calibri" w:hAnsi="Calibri" w:cs="Calibri"/>
        </w:rPr>
        <w:lastRenderedPageBreak/>
        <w:t xml:space="preserve">the ecosystem service buyer that that the practice may not deliver the desired </w:t>
      </w:r>
      <w:r w:rsidR="00546A8B">
        <w:rPr>
          <w:rFonts w:ascii="Calibri" w:hAnsi="Calibri" w:cs="Calibri"/>
        </w:rPr>
        <w:t xml:space="preserve">or complete </w:t>
      </w:r>
      <w:r w:rsidR="00A659CA">
        <w:rPr>
          <w:rFonts w:ascii="Calibri" w:hAnsi="Calibri" w:cs="Calibri"/>
        </w:rPr>
        <w:t>outcomes. In comparison, a performance-based program may place a high level of risk on the producer if their management strategy fails to deliver the desired outcomes.</w:t>
      </w:r>
      <w:r w:rsidR="00A659CA">
        <w:rPr>
          <w:rStyle w:val="FootnoteReference"/>
          <w:rFonts w:ascii="Calibri" w:hAnsi="Calibri" w:cs="Calibri"/>
        </w:rPr>
        <w:footnoteReference w:id="10"/>
      </w:r>
      <w:r w:rsidR="004D511D">
        <w:rPr>
          <w:rFonts w:ascii="Calibri" w:hAnsi="Calibri" w:cs="Calibri"/>
        </w:rPr>
        <w:t xml:space="preserve"> </w:t>
      </w:r>
      <w:r w:rsidR="00A659CA">
        <w:rPr>
          <w:rFonts w:ascii="Calibri" w:hAnsi="Calibri" w:cs="Calibri"/>
        </w:rPr>
        <w:t>PES programs manage this risk tradeoff in various ways. For example, the Vermont Pay for Phosphorus program (a performance-based program)</w:t>
      </w:r>
      <w:r w:rsidR="004D511D">
        <w:rPr>
          <w:rFonts w:ascii="Calibri" w:hAnsi="Calibri" w:cs="Calibri"/>
        </w:rPr>
        <w:t xml:space="preserve"> offers an enrollment payment to farmers regardless of future performance. </w:t>
      </w:r>
    </w:p>
    <w:p w14:paraId="03213BEB" w14:textId="142BD1B8" w:rsidR="00FE1E2A" w:rsidRDefault="00FE1E2A" w:rsidP="00156B2D">
      <w:pPr>
        <w:spacing w:after="120"/>
        <w:rPr>
          <w:rFonts w:ascii="Calibri" w:hAnsi="Calibri" w:cs="Calibri"/>
        </w:rPr>
      </w:pPr>
      <w:r>
        <w:rPr>
          <w:rFonts w:ascii="Calibri" w:hAnsi="Calibri" w:cs="Calibri"/>
        </w:rPr>
        <w:t xml:space="preserve">It should be noted that there are “hybrid” models that seek to take evidence-based practices that have led to measurable outcomes through using more basic farm-specific data (soil type, slope, etc.) and modeling to arrive at calculated or derived ecosystem outcomes rather than farm-by-farm field-based monitoring.  The advantage of these hybrid modeling-supported approaches includes lower monitoring and measurement costs for all, evidence-based practices with inclusion of some specific farm data, and the ability, depending on the model, at looking at multiple ecosystem services and anticipated benefits.  The disadvantage of course is that these approaches don’t measure actual outcomes and are constrained by the assumptions and limitations of modeling and the </w:t>
      </w:r>
      <w:r w:rsidR="00E35286">
        <w:rPr>
          <w:rFonts w:ascii="Calibri" w:hAnsi="Calibri" w:cs="Calibri"/>
        </w:rPr>
        <w:t>model</w:t>
      </w:r>
      <w:r>
        <w:rPr>
          <w:rFonts w:ascii="Calibri" w:hAnsi="Calibri" w:cs="Calibri"/>
        </w:rPr>
        <w:t xml:space="preserve"> and can be seen as “black box” to program participants.</w:t>
      </w:r>
    </w:p>
    <w:p w14:paraId="24FD4F6F" w14:textId="1E443E78" w:rsidR="00156B2D" w:rsidRDefault="00792F3C" w:rsidP="00CA7DFA">
      <w:pPr>
        <w:pStyle w:val="Heading2"/>
      </w:pPr>
      <w:bookmarkStart w:id="13" w:name="_Toc121133896"/>
      <w:r>
        <w:t xml:space="preserve">The transactional </w:t>
      </w:r>
      <w:r w:rsidR="000075CD">
        <w:t xml:space="preserve">limitations </w:t>
      </w:r>
      <w:r>
        <w:t>of PES</w:t>
      </w:r>
      <w:bookmarkEnd w:id="13"/>
    </w:p>
    <w:p w14:paraId="1680A17B" w14:textId="77777777" w:rsidR="00ED22B9" w:rsidRDefault="00792F3C" w:rsidP="00E14591">
      <w:pPr>
        <w:spacing w:after="120"/>
        <w:rPr>
          <w:rFonts w:ascii="Calibri" w:hAnsi="Calibri" w:cs="Calibri"/>
        </w:rPr>
      </w:pPr>
      <w:r>
        <w:rPr>
          <w:rFonts w:ascii="Calibri" w:hAnsi="Calibri" w:cs="Calibri"/>
        </w:rPr>
        <w:t xml:space="preserve">Since submitting our report to the Legislature in 2021, the Working Group has had opportunities to further understand PES as a concept and the limitations of that concept for a program in Vermont. PES as a formal concept is a transactional relationship between ecosystem service producers and one or several buyers. </w:t>
      </w:r>
    </w:p>
    <w:p w14:paraId="7D6CA75E" w14:textId="5B82692B" w:rsidR="00792F3C" w:rsidRDefault="00ED22B9" w:rsidP="00E14591">
      <w:pPr>
        <w:spacing w:after="120"/>
        <w:rPr>
          <w:rFonts w:ascii="Calibri" w:hAnsi="Calibri" w:cs="Calibri"/>
        </w:rPr>
      </w:pPr>
      <w:r>
        <w:rPr>
          <w:rFonts w:ascii="Calibri" w:hAnsi="Calibri" w:cs="Calibri"/>
        </w:rPr>
        <w:t>However, there are other ways to value stewardship beyond a strict buyer-seller relationship. The Working Group’s technical contractor</w:t>
      </w:r>
      <w:r w:rsidR="00A54075">
        <w:rPr>
          <w:rFonts w:ascii="Calibri" w:hAnsi="Calibri" w:cs="Calibri"/>
        </w:rPr>
        <w:t>s surveyed 179 farmers in Vermont and found that 99% of Vermont farmers believe improvements in soil health have benefits for the environment off their farm, 95% of Vermont farmers believe that they should take additional steps beyond required practices to protect soil health, and 90% of Vermont farmers believe they have a responsibility to be part of climate solutions.</w:t>
      </w:r>
      <w:r w:rsidR="00A54075">
        <w:rPr>
          <w:rStyle w:val="FootnoteReference"/>
          <w:rFonts w:ascii="Calibri" w:hAnsi="Calibri" w:cs="Calibri"/>
        </w:rPr>
        <w:footnoteReference w:id="11"/>
      </w:r>
      <w:r w:rsidR="00A54075">
        <w:rPr>
          <w:rFonts w:ascii="Calibri" w:hAnsi="Calibri" w:cs="Calibri"/>
        </w:rPr>
        <w:t xml:space="preserve"> One could infer from these findings that Vermont farmers have an innate understanding of their responsibility for </w:t>
      </w:r>
      <w:r w:rsidR="00EA1390">
        <w:rPr>
          <w:rFonts w:ascii="Calibri" w:hAnsi="Calibri" w:cs="Calibri"/>
        </w:rPr>
        <w:t xml:space="preserve">soil health management and that the value of their management practices extends beyond their farms. </w:t>
      </w:r>
      <w:r w:rsidR="00841125">
        <w:rPr>
          <w:rFonts w:ascii="Calibri" w:hAnsi="Calibri" w:cs="Calibri"/>
        </w:rPr>
        <w:t>The Working Group learned that there can be disadvantages to “commodification” of ecosystem services by incorporating them into a market-based regime</w:t>
      </w:r>
      <w:r w:rsidR="00862E41">
        <w:rPr>
          <w:rFonts w:ascii="Calibri" w:hAnsi="Calibri" w:cs="Calibri"/>
        </w:rPr>
        <w:t xml:space="preserve">. </w:t>
      </w:r>
      <w:proofErr w:type="spellStart"/>
      <w:r w:rsidR="00862E41">
        <w:rPr>
          <w:rFonts w:ascii="Calibri" w:hAnsi="Calibri" w:cs="Calibri"/>
        </w:rPr>
        <w:t>Leimona</w:t>
      </w:r>
      <w:proofErr w:type="spellEnd"/>
      <w:r w:rsidR="00862E41">
        <w:rPr>
          <w:rFonts w:ascii="Calibri" w:hAnsi="Calibri" w:cs="Calibri"/>
        </w:rPr>
        <w:t xml:space="preserve"> et al. write that “The monetization and commodification of ES through PES … also raises ethical arguments by obscuring cultural, political and social relationships in environmental service generation …”</w:t>
      </w:r>
      <w:r w:rsidR="00862E41">
        <w:rPr>
          <w:rStyle w:val="FootnoteReference"/>
          <w:rFonts w:ascii="Calibri" w:hAnsi="Calibri" w:cs="Calibri"/>
        </w:rPr>
        <w:footnoteReference w:id="12"/>
      </w:r>
    </w:p>
    <w:p w14:paraId="2F62B289" w14:textId="6E9B61C5" w:rsidR="00D47D11" w:rsidRDefault="009E5C43" w:rsidP="00E14591">
      <w:pPr>
        <w:spacing w:after="120"/>
        <w:rPr>
          <w:rFonts w:ascii="Calibri" w:hAnsi="Calibri" w:cs="Calibri"/>
        </w:rPr>
      </w:pPr>
      <w:r>
        <w:rPr>
          <w:rFonts w:ascii="Calibri" w:hAnsi="Calibri" w:cs="Calibri"/>
        </w:rPr>
        <w:t xml:space="preserve">These concerns, along with concerns about determining a recommended price which we discuss below, led the Working Group to consider an approach that reduces the emphasis on accurately valuing ecosystem services in a transactional sense. Instead, the Working Group focused on an approach that places more emphasis on recognizing producers for their good stewardship of their agricultural land while encouraging and supporting producers with lower </w:t>
      </w:r>
      <w:r>
        <w:rPr>
          <w:rFonts w:ascii="Calibri" w:hAnsi="Calibri" w:cs="Calibri"/>
        </w:rPr>
        <w:lastRenderedPageBreak/>
        <w:t xml:space="preserve">stewardship levels with improving. </w:t>
      </w:r>
      <w:r w:rsidR="00D47D11">
        <w:rPr>
          <w:rFonts w:ascii="Calibri" w:hAnsi="Calibri" w:cs="Calibri"/>
        </w:rPr>
        <w:t xml:space="preserve">The survey referenced above provides an important window into the goals and needs of farmers, as the survey reported that </w:t>
      </w:r>
      <w:r w:rsidR="0006622B" w:rsidRPr="0006622B">
        <w:rPr>
          <w:rFonts w:ascii="Calibri" w:hAnsi="Calibri" w:cs="Calibri"/>
        </w:rPr>
        <w:t>94% of Vermont farmers believe they have the knowledge and technical skill to enhance soil health on their farm, yet only 58% have the financial capacity to do so.</w:t>
      </w:r>
    </w:p>
    <w:p w14:paraId="7E320AEC" w14:textId="49D3A32F" w:rsidR="0084151A" w:rsidRPr="0084151A" w:rsidRDefault="0084151A" w:rsidP="0084151A">
      <w:pPr>
        <w:pStyle w:val="Heading3"/>
        <w:spacing w:after="120"/>
      </w:pPr>
      <w:r>
        <w:t>Original Legislative Charge Tasks</w:t>
      </w:r>
    </w:p>
    <w:p w14:paraId="2A5445DE" w14:textId="0E14A75F" w:rsidR="0084151A" w:rsidRPr="0084151A" w:rsidRDefault="0084151A" w:rsidP="0084151A">
      <w:pPr>
        <w:spacing w:after="120"/>
        <w:rPr>
          <w:rFonts w:ascii="Calibri" w:hAnsi="Calibri" w:cs="Calibri"/>
        </w:rPr>
      </w:pPr>
      <w:r>
        <w:rPr>
          <w:rFonts w:ascii="Calibri" w:hAnsi="Calibri" w:cs="Calibri"/>
        </w:rPr>
        <w:t>In preparation for developing the recommendations as outlined by the 2020 Legislature, the WG also explored two key charges of the initial 2019 statute.  These are both discussed briefly below.</w:t>
      </w:r>
    </w:p>
    <w:p w14:paraId="5A252ECF" w14:textId="3A6DA69D" w:rsidR="0084151A" w:rsidRDefault="0084151A" w:rsidP="00E14591">
      <w:pPr>
        <w:spacing w:after="120"/>
        <w:rPr>
          <w:rFonts w:ascii="Calibri" w:hAnsi="Calibri" w:cs="Calibri"/>
        </w:rPr>
      </w:pPr>
    </w:p>
    <w:p w14:paraId="5DB370AB" w14:textId="77777777" w:rsidR="0084151A" w:rsidRPr="00E35286" w:rsidRDefault="0084151A" w:rsidP="0084151A">
      <w:pPr>
        <w:pStyle w:val="ListParagraph"/>
        <w:numPr>
          <w:ilvl w:val="0"/>
          <w:numId w:val="22"/>
        </w:numPr>
        <w:spacing w:after="120"/>
        <w:rPr>
          <w:rFonts w:ascii="Calibri" w:hAnsi="Calibri" w:cs="Calibri"/>
          <w:i/>
          <w:iCs/>
        </w:rPr>
      </w:pPr>
      <w:r w:rsidRPr="00E35286">
        <w:rPr>
          <w:rFonts w:ascii="Calibri" w:hAnsi="Calibri" w:cs="Calibri"/>
          <w:i/>
          <w:iCs/>
        </w:rPr>
        <w:t xml:space="preserve">identify agricultural standards or practices that farmers can implement that improve soil health, enhance crop resilience, increase carbon storage and stormwater storage capacity, and reduce agricultural runoff to </w:t>
      </w:r>
      <w:proofErr w:type="gramStart"/>
      <w:r w:rsidRPr="00E35286">
        <w:rPr>
          <w:rFonts w:ascii="Calibri" w:hAnsi="Calibri" w:cs="Calibri"/>
          <w:i/>
          <w:iCs/>
        </w:rPr>
        <w:t>waters;</w:t>
      </w:r>
      <w:proofErr w:type="gramEnd"/>
      <w:r w:rsidRPr="00E35286">
        <w:rPr>
          <w:rFonts w:ascii="Calibri" w:hAnsi="Calibri" w:cs="Calibri"/>
          <w:i/>
          <w:iCs/>
        </w:rPr>
        <w:t xml:space="preserve"> </w:t>
      </w:r>
    </w:p>
    <w:p w14:paraId="27E5387A" w14:textId="0D2C126F" w:rsidR="0084151A" w:rsidRDefault="0084151A" w:rsidP="0084151A">
      <w:pPr>
        <w:spacing w:after="120"/>
        <w:rPr>
          <w:rFonts w:ascii="Calibri" w:hAnsi="Calibri" w:cs="Calibri"/>
        </w:rPr>
      </w:pPr>
      <w:r>
        <w:rPr>
          <w:rFonts w:ascii="Calibri" w:hAnsi="Calibri" w:cs="Calibri"/>
        </w:rPr>
        <w:t>The WG utilized AAFM to identify the existing practices that Vermont farmers can utilize to produce the mentioned ecosystem services.  AAFM developed and the provided to the WG an extensive matrix of practices approved by the</w:t>
      </w:r>
      <w:r w:rsidR="00112742">
        <w:rPr>
          <w:rFonts w:ascii="Calibri" w:hAnsi="Calibri" w:cs="Calibri"/>
        </w:rPr>
        <w:t xml:space="preserve"> United States Department of Agriculture</w:t>
      </w:r>
      <w:r>
        <w:rPr>
          <w:rFonts w:ascii="Calibri" w:hAnsi="Calibri" w:cs="Calibri"/>
        </w:rPr>
        <w:t xml:space="preserve"> </w:t>
      </w:r>
      <w:r w:rsidR="00112742">
        <w:rPr>
          <w:rFonts w:ascii="Calibri" w:hAnsi="Calibri" w:cs="Calibri"/>
        </w:rPr>
        <w:t>(</w:t>
      </w:r>
      <w:r>
        <w:rPr>
          <w:rFonts w:ascii="Calibri" w:hAnsi="Calibri" w:cs="Calibri"/>
        </w:rPr>
        <w:t>USDA</w:t>
      </w:r>
      <w:r w:rsidR="00112742">
        <w:rPr>
          <w:rFonts w:ascii="Calibri" w:hAnsi="Calibri" w:cs="Calibri"/>
        </w:rPr>
        <w:t>)</w:t>
      </w:r>
      <w:r>
        <w:rPr>
          <w:rFonts w:ascii="Calibri" w:hAnsi="Calibri" w:cs="Calibri"/>
        </w:rPr>
        <w:t xml:space="preserve"> </w:t>
      </w:r>
      <w:r w:rsidR="00112742">
        <w:rPr>
          <w:rFonts w:ascii="Calibri" w:hAnsi="Calibri" w:cs="Calibri"/>
        </w:rPr>
        <w:t>Natural Resource Conservation Service (</w:t>
      </w:r>
      <w:r>
        <w:rPr>
          <w:rFonts w:ascii="Calibri" w:hAnsi="Calibri" w:cs="Calibri"/>
        </w:rPr>
        <w:t>NRCS</w:t>
      </w:r>
      <w:r w:rsidR="00112742">
        <w:rPr>
          <w:rFonts w:ascii="Calibri" w:hAnsi="Calibri" w:cs="Calibri"/>
        </w:rPr>
        <w:t>)</w:t>
      </w:r>
      <w:r>
        <w:rPr>
          <w:rFonts w:ascii="Calibri" w:hAnsi="Calibri" w:cs="Calibri"/>
        </w:rPr>
        <w:t xml:space="preserve">.  These practices have been and evaluated nationally to indicate their conservation value.  This matrix is attached as Appendix </w:t>
      </w:r>
      <w:commentRangeStart w:id="14"/>
      <w:commentRangeStart w:id="15"/>
      <w:r>
        <w:rPr>
          <w:rFonts w:ascii="Calibri" w:hAnsi="Calibri" w:cs="Calibri"/>
        </w:rPr>
        <w:t>Y</w:t>
      </w:r>
      <w:commentRangeEnd w:id="14"/>
      <w:r>
        <w:rPr>
          <w:rStyle w:val="CommentReference"/>
          <w:rFonts w:ascii="Garamond" w:eastAsiaTheme="minorHAnsi" w:hAnsi="Garamond" w:cs="Times New Roman (Body CS)"/>
        </w:rPr>
        <w:commentReference w:id="14"/>
      </w:r>
      <w:commentRangeEnd w:id="15"/>
      <w:r w:rsidR="00CC7CEE">
        <w:rPr>
          <w:rStyle w:val="CommentReference"/>
          <w:rFonts w:ascii="Garamond" w:eastAsiaTheme="minorHAnsi" w:hAnsi="Garamond" w:cs="Times New Roman (Body CS)"/>
        </w:rPr>
        <w:commentReference w:id="15"/>
      </w:r>
      <w:r>
        <w:rPr>
          <w:rFonts w:ascii="Calibri" w:hAnsi="Calibri" w:cs="Calibri"/>
        </w:rPr>
        <w:t xml:space="preserve">.  As the WG reviewed these practices, they noted that several </w:t>
      </w:r>
      <w:proofErr w:type="spellStart"/>
      <w:r>
        <w:rPr>
          <w:rFonts w:ascii="Calibri" w:hAnsi="Calibri" w:cs="Calibri"/>
        </w:rPr>
        <w:t>agro</w:t>
      </w:r>
      <w:proofErr w:type="spellEnd"/>
      <w:r>
        <w:rPr>
          <w:rFonts w:ascii="Calibri" w:hAnsi="Calibri" w:cs="Calibri"/>
        </w:rPr>
        <w:t>-forestry practices that might help produce the desired ES were not approved or used in Vermont.  In part, this led to a NRCS discussion and action to provide for these additional practices in Vermont.</w:t>
      </w:r>
      <w:r w:rsidR="00176A85">
        <w:rPr>
          <w:rFonts w:ascii="Calibri" w:hAnsi="Calibri" w:cs="Calibri"/>
        </w:rPr>
        <w:t xml:space="preserve"> In 2021, NRCS-VT a</w:t>
      </w:r>
      <w:r w:rsidR="00112742">
        <w:rPr>
          <w:rFonts w:ascii="Calibri" w:hAnsi="Calibri" w:cs="Calibri"/>
        </w:rPr>
        <w:t>dopted</w:t>
      </w:r>
      <w:r w:rsidR="00176A85">
        <w:rPr>
          <w:rFonts w:ascii="Calibri" w:hAnsi="Calibri" w:cs="Calibri"/>
        </w:rPr>
        <w:t xml:space="preserve"> </w:t>
      </w:r>
      <w:r w:rsidR="00CC7CEE">
        <w:rPr>
          <w:rFonts w:ascii="Calibri" w:hAnsi="Calibri" w:cs="Calibri"/>
        </w:rPr>
        <w:t xml:space="preserve">Conservation Practice Standard </w:t>
      </w:r>
      <w:r w:rsidR="00112742">
        <w:rPr>
          <w:rFonts w:ascii="Calibri" w:hAnsi="Calibri" w:cs="Calibri"/>
        </w:rPr>
        <w:t>381: Silvopasture as an eligible conservation practice for Vermont farmers to implement through the Environmental Quality Incentives Program (EQIP); this now means the full-suite of nationally avaliable agroforestry practices appropriate for Vermont are eligible for Vermont farmers to implement through NRCS</w:t>
      </w:r>
      <w:r w:rsidR="009B692A">
        <w:rPr>
          <w:rFonts w:ascii="Calibri" w:hAnsi="Calibri" w:cs="Calibri"/>
        </w:rPr>
        <w:t>; this includes: windbreaks, riparian forest buffers, silvopasture</w:t>
      </w:r>
      <w:r w:rsidR="00DE5F0C">
        <w:rPr>
          <w:rFonts w:ascii="Calibri" w:hAnsi="Calibri" w:cs="Calibri"/>
        </w:rPr>
        <w:t>, alley cropping, forest farming</w:t>
      </w:r>
      <w:r w:rsidR="00112742">
        <w:rPr>
          <w:rFonts w:ascii="Calibri" w:hAnsi="Calibri" w:cs="Calibri"/>
        </w:rPr>
        <w:t>.</w:t>
      </w:r>
    </w:p>
    <w:p w14:paraId="1B9DB47F" w14:textId="5373D9F3" w:rsidR="0084151A" w:rsidRPr="00E35286" w:rsidRDefault="0084151A" w:rsidP="00E35286">
      <w:pPr>
        <w:pStyle w:val="ListParagraph"/>
        <w:numPr>
          <w:ilvl w:val="0"/>
          <w:numId w:val="22"/>
        </w:numPr>
        <w:spacing w:after="120"/>
        <w:rPr>
          <w:rFonts w:ascii="Calibri" w:hAnsi="Calibri" w:cs="Calibri"/>
          <w:i/>
          <w:iCs/>
        </w:rPr>
      </w:pPr>
      <w:r w:rsidRPr="00E35286">
        <w:rPr>
          <w:rFonts w:ascii="Calibri" w:hAnsi="Calibri" w:cs="Calibri"/>
          <w:i/>
          <w:iCs/>
        </w:rPr>
        <w:t xml:space="preserve">recommend existing financial incentives available to farmers that could be modified or amended to incentivize implementation of the agricultural standards identified under subdivision (1) of this subsection or incentivize the reclamation or preservation of wetlands and </w:t>
      </w:r>
      <w:proofErr w:type="gramStart"/>
      <w:r w:rsidRPr="00E35286">
        <w:rPr>
          <w:rFonts w:ascii="Calibri" w:hAnsi="Calibri" w:cs="Calibri"/>
          <w:i/>
          <w:iCs/>
        </w:rPr>
        <w:t>floodplains;</w:t>
      </w:r>
      <w:proofErr w:type="gramEnd"/>
    </w:p>
    <w:p w14:paraId="05B82D60" w14:textId="51A23C12" w:rsidR="001010D8" w:rsidRDefault="0084151A" w:rsidP="00E14591">
      <w:pPr>
        <w:spacing w:after="120"/>
        <w:rPr>
          <w:rFonts w:ascii="Calibri" w:hAnsi="Calibri" w:cs="Calibri"/>
        </w:rPr>
      </w:pPr>
      <w:r>
        <w:rPr>
          <w:rFonts w:ascii="Calibri" w:hAnsi="Calibri" w:cs="Calibri"/>
        </w:rPr>
        <w:t xml:space="preserve">The WG also received several presentations on existing federal and state programs and their financial incentives to not only reclaim or preserve wetlands and floodplains, but </w:t>
      </w:r>
      <w:r w:rsidR="00D0581D">
        <w:rPr>
          <w:rFonts w:ascii="Calibri" w:hAnsi="Calibri" w:cs="Calibri"/>
        </w:rPr>
        <w:t xml:space="preserve">also </w:t>
      </w:r>
      <w:r>
        <w:rPr>
          <w:rFonts w:ascii="Calibri" w:hAnsi="Calibri" w:cs="Calibri"/>
        </w:rPr>
        <w:t xml:space="preserve">to incentivize numerous practices and actions from soil health to </w:t>
      </w:r>
      <w:r w:rsidR="001134AF">
        <w:rPr>
          <w:rFonts w:ascii="Calibri" w:hAnsi="Calibri" w:cs="Calibri"/>
        </w:rPr>
        <w:t xml:space="preserve">aquatic and terrestrial </w:t>
      </w:r>
      <w:r>
        <w:rPr>
          <w:rFonts w:ascii="Calibri" w:hAnsi="Calibri" w:cs="Calibri"/>
        </w:rPr>
        <w:t xml:space="preserve">biodiversity.  </w:t>
      </w:r>
      <w:r w:rsidR="009E2685">
        <w:rPr>
          <w:rFonts w:ascii="Calibri" w:hAnsi="Calibri" w:cs="Calibri"/>
        </w:rPr>
        <w:t>Copies of t</w:t>
      </w:r>
      <w:r>
        <w:rPr>
          <w:rFonts w:ascii="Calibri" w:hAnsi="Calibri" w:cs="Calibri"/>
        </w:rPr>
        <w:t xml:space="preserve">hese presentations can be found </w:t>
      </w:r>
      <w:commentRangeStart w:id="16"/>
      <w:commentRangeStart w:id="17"/>
      <w:r>
        <w:rPr>
          <w:rFonts w:ascii="Calibri" w:hAnsi="Calibri" w:cs="Calibri"/>
        </w:rPr>
        <w:t>at</w:t>
      </w:r>
      <w:commentRangeEnd w:id="16"/>
      <w:r>
        <w:rPr>
          <w:rStyle w:val="CommentReference"/>
          <w:rFonts w:ascii="Garamond" w:eastAsiaTheme="minorHAnsi" w:hAnsi="Garamond" w:cs="Times New Roman (Body CS)"/>
        </w:rPr>
        <w:commentReference w:id="16"/>
      </w:r>
      <w:commentRangeEnd w:id="17"/>
      <w:r w:rsidR="004B4EDB">
        <w:rPr>
          <w:rStyle w:val="CommentReference"/>
          <w:rFonts w:ascii="Garamond" w:eastAsiaTheme="minorHAnsi" w:hAnsi="Garamond" w:cs="Times New Roman (Body CS)"/>
        </w:rPr>
        <w:commentReference w:id="17"/>
      </w:r>
      <w:r>
        <w:rPr>
          <w:rFonts w:ascii="Calibri" w:hAnsi="Calibri" w:cs="Calibri"/>
        </w:rPr>
        <w:t xml:space="preserve"> ______.  </w:t>
      </w:r>
      <w:r w:rsidR="003F1692">
        <w:rPr>
          <w:rFonts w:ascii="Calibri" w:hAnsi="Calibri" w:cs="Calibri"/>
        </w:rPr>
        <w:t>Some members of t</w:t>
      </w:r>
      <w:r>
        <w:rPr>
          <w:rFonts w:ascii="Calibri" w:hAnsi="Calibri" w:cs="Calibri"/>
        </w:rPr>
        <w:t>he W</w:t>
      </w:r>
      <w:r w:rsidR="003F1692">
        <w:rPr>
          <w:rFonts w:ascii="Calibri" w:hAnsi="Calibri" w:cs="Calibri"/>
        </w:rPr>
        <w:t xml:space="preserve">orking </w:t>
      </w:r>
      <w:r>
        <w:rPr>
          <w:rFonts w:ascii="Calibri" w:hAnsi="Calibri" w:cs="Calibri"/>
        </w:rPr>
        <w:t>G</w:t>
      </w:r>
      <w:r w:rsidR="003F1692">
        <w:rPr>
          <w:rFonts w:ascii="Calibri" w:hAnsi="Calibri" w:cs="Calibri"/>
        </w:rPr>
        <w:t>roup</w:t>
      </w:r>
      <w:r>
        <w:rPr>
          <w:rFonts w:ascii="Calibri" w:hAnsi="Calibri" w:cs="Calibri"/>
        </w:rPr>
        <w:t xml:space="preserve"> and </w:t>
      </w:r>
      <w:r w:rsidR="003F1692">
        <w:rPr>
          <w:rFonts w:ascii="Calibri" w:hAnsi="Calibri" w:cs="Calibri"/>
        </w:rPr>
        <w:t xml:space="preserve">some public commentors from </w:t>
      </w:r>
      <w:r>
        <w:rPr>
          <w:rFonts w:ascii="Calibri" w:hAnsi="Calibri" w:cs="Calibri"/>
        </w:rPr>
        <w:t xml:space="preserve">members of the public raised the concern about the </w:t>
      </w:r>
      <w:commentRangeStart w:id="18"/>
      <w:r>
        <w:rPr>
          <w:rFonts w:ascii="Calibri" w:hAnsi="Calibri" w:cs="Calibri"/>
        </w:rPr>
        <w:t xml:space="preserve">sheer number of programs available </w:t>
      </w:r>
      <w:commentRangeEnd w:id="18"/>
      <w:r w:rsidR="00D60940">
        <w:rPr>
          <w:rStyle w:val="CommentReference"/>
          <w:rFonts w:ascii="Garamond" w:eastAsiaTheme="minorHAnsi" w:hAnsi="Garamond" w:cs="Times New Roman (Body CS)"/>
        </w:rPr>
        <w:commentReference w:id="18"/>
      </w:r>
      <w:r>
        <w:rPr>
          <w:rFonts w:ascii="Calibri" w:hAnsi="Calibri" w:cs="Calibri"/>
        </w:rPr>
        <w:t xml:space="preserve">to farmers for conservation and the </w:t>
      </w:r>
      <w:r w:rsidR="001010D8">
        <w:rPr>
          <w:rFonts w:ascii="Calibri" w:hAnsi="Calibri" w:cs="Calibri"/>
        </w:rPr>
        <w:t xml:space="preserve">potential </w:t>
      </w:r>
      <w:r>
        <w:rPr>
          <w:rFonts w:ascii="Calibri" w:hAnsi="Calibri" w:cs="Calibri"/>
        </w:rPr>
        <w:t>inefficiency and confusion that</w:t>
      </w:r>
      <w:r w:rsidR="004B4EDB">
        <w:rPr>
          <w:rFonts w:ascii="Calibri" w:hAnsi="Calibri" w:cs="Calibri"/>
        </w:rPr>
        <w:t xml:space="preserve"> </w:t>
      </w:r>
      <w:r>
        <w:rPr>
          <w:rFonts w:ascii="Calibri" w:hAnsi="Calibri" w:cs="Calibri"/>
        </w:rPr>
        <w:t xml:space="preserve">can produce for farmers, technical service providers, and the </w:t>
      </w:r>
      <w:r w:rsidR="00E35286">
        <w:rPr>
          <w:rFonts w:ascii="Calibri" w:hAnsi="Calibri" w:cs="Calibri"/>
        </w:rPr>
        <w:t>public</w:t>
      </w:r>
      <w:r>
        <w:rPr>
          <w:rFonts w:ascii="Calibri" w:hAnsi="Calibri" w:cs="Calibri"/>
        </w:rPr>
        <w:t>.  Unfortunately, this</w:t>
      </w:r>
      <w:r w:rsidR="003F1692">
        <w:rPr>
          <w:rFonts w:ascii="Calibri" w:hAnsi="Calibri" w:cs="Calibri"/>
        </w:rPr>
        <w:t xml:space="preserve"> </w:t>
      </w:r>
      <w:r>
        <w:rPr>
          <w:rFonts w:ascii="Calibri" w:hAnsi="Calibri" w:cs="Calibri"/>
        </w:rPr>
        <w:t xml:space="preserve">is not an uncommon </w:t>
      </w:r>
      <w:r w:rsidR="001010D8">
        <w:rPr>
          <w:rFonts w:ascii="Calibri" w:hAnsi="Calibri" w:cs="Calibri"/>
        </w:rPr>
        <w:t>challenge</w:t>
      </w:r>
      <w:r w:rsidR="001010D8">
        <w:rPr>
          <w:rFonts w:ascii="Calibri" w:hAnsi="Calibri" w:cs="Calibri"/>
        </w:rPr>
        <w:t xml:space="preserve"> </w:t>
      </w:r>
      <w:r>
        <w:rPr>
          <w:rFonts w:ascii="Calibri" w:hAnsi="Calibri" w:cs="Calibri"/>
        </w:rPr>
        <w:t xml:space="preserve">across states.  For instance, the Lancaster County Clean Water Partners commissioned an extensive catalogue of existing </w:t>
      </w:r>
      <w:r>
        <w:rPr>
          <w:rFonts w:ascii="Calibri" w:hAnsi="Calibri" w:cs="Calibri"/>
        </w:rPr>
        <w:lastRenderedPageBreak/>
        <w:t xml:space="preserve">partners and programs for clean water alone available to </w:t>
      </w:r>
      <w:r w:rsidR="00D0581D">
        <w:rPr>
          <w:rFonts w:ascii="Calibri" w:hAnsi="Calibri" w:cs="Calibri"/>
        </w:rPr>
        <w:t>the agricultur</w:t>
      </w:r>
      <w:r w:rsidR="00E35286">
        <w:rPr>
          <w:rFonts w:ascii="Calibri" w:hAnsi="Calibri" w:cs="Calibri"/>
        </w:rPr>
        <w:t xml:space="preserve">ally </w:t>
      </w:r>
      <w:r w:rsidR="00D0581D">
        <w:rPr>
          <w:rFonts w:ascii="Calibri" w:hAnsi="Calibri" w:cs="Calibri"/>
        </w:rPr>
        <w:t>rich Pennsylvania County and identified 49 separate funding sources.</w:t>
      </w:r>
      <w:r w:rsidR="00D0581D">
        <w:rPr>
          <w:rStyle w:val="FootnoteReference"/>
          <w:rFonts w:ascii="Calibri" w:hAnsi="Calibri" w:cs="Calibri"/>
        </w:rPr>
        <w:footnoteReference w:id="13"/>
      </w:r>
      <w:r w:rsidR="00D0581D">
        <w:rPr>
          <w:rFonts w:ascii="Calibri" w:hAnsi="Calibri" w:cs="Calibri"/>
        </w:rPr>
        <w:t xml:space="preserve">  </w:t>
      </w:r>
    </w:p>
    <w:p w14:paraId="19F37478" w14:textId="50FD7936" w:rsidR="00CA7DFA" w:rsidRDefault="00D0581D" w:rsidP="00E14591">
      <w:pPr>
        <w:spacing w:after="120"/>
        <w:rPr>
          <w:rFonts w:ascii="Calibri" w:hAnsi="Calibri" w:cs="Calibri"/>
        </w:rPr>
      </w:pPr>
      <w:r>
        <w:rPr>
          <w:rFonts w:ascii="Calibri" w:hAnsi="Calibri" w:cs="Calibri"/>
        </w:rPr>
        <w:t>Ultimately,</w:t>
      </w:r>
      <w:r w:rsidR="003F1692">
        <w:rPr>
          <w:rFonts w:ascii="Calibri" w:hAnsi="Calibri" w:cs="Calibri"/>
        </w:rPr>
        <w:t xml:space="preserve"> all appropriated</w:t>
      </w:r>
      <w:r w:rsidR="009F6091">
        <w:rPr>
          <w:rFonts w:ascii="Calibri" w:hAnsi="Calibri" w:cs="Calibri"/>
        </w:rPr>
        <w:t xml:space="preserve"> conservation</w:t>
      </w:r>
      <w:r w:rsidR="003F1692">
        <w:rPr>
          <w:rFonts w:ascii="Calibri" w:hAnsi="Calibri" w:cs="Calibri"/>
        </w:rPr>
        <w:t xml:space="preserve"> program funding is obligated</w:t>
      </w:r>
      <w:r w:rsidR="0057136D">
        <w:rPr>
          <w:rFonts w:ascii="Calibri" w:hAnsi="Calibri" w:cs="Calibri"/>
        </w:rPr>
        <w:t xml:space="preserve"> to farmers through state</w:t>
      </w:r>
      <w:r w:rsidR="009F6091">
        <w:rPr>
          <w:rFonts w:ascii="Calibri" w:hAnsi="Calibri" w:cs="Calibri"/>
        </w:rPr>
        <w:t xml:space="preserve"> water quality</w:t>
      </w:r>
      <w:r w:rsidR="0057136D">
        <w:rPr>
          <w:rFonts w:ascii="Calibri" w:hAnsi="Calibri" w:cs="Calibri"/>
        </w:rPr>
        <w:t xml:space="preserve"> and federal</w:t>
      </w:r>
      <w:r w:rsidR="009F6091">
        <w:rPr>
          <w:rFonts w:ascii="Calibri" w:hAnsi="Calibri" w:cs="Calibri"/>
        </w:rPr>
        <w:t xml:space="preserve"> USDA NRCS EQIP</w:t>
      </w:r>
      <w:r w:rsidR="0057136D">
        <w:rPr>
          <w:rFonts w:ascii="Calibri" w:hAnsi="Calibri" w:cs="Calibri"/>
        </w:rPr>
        <w:t xml:space="preserve"> programs on a year-on-year basis, with many millions of dollars of unfunded applications remaining.</w:t>
      </w:r>
      <w:r w:rsidR="009F6091">
        <w:rPr>
          <w:rFonts w:ascii="Calibri" w:hAnsi="Calibri" w:cs="Calibri"/>
        </w:rPr>
        <w:t xml:space="preserve"> </w:t>
      </w:r>
      <w:r w:rsidR="000E307F">
        <w:rPr>
          <w:rFonts w:ascii="Calibri" w:hAnsi="Calibri" w:cs="Calibri"/>
        </w:rPr>
        <w:t>In total</w:t>
      </w:r>
      <w:r w:rsidR="00BA28AD">
        <w:rPr>
          <w:rFonts w:ascii="Calibri" w:hAnsi="Calibri" w:cs="Calibri"/>
        </w:rPr>
        <w:t>, between</w:t>
      </w:r>
      <w:r w:rsidR="000E307F">
        <w:rPr>
          <w:rFonts w:ascii="Calibri" w:hAnsi="Calibri" w:cs="Calibri"/>
        </w:rPr>
        <w:t xml:space="preserve"> SFY 2016</w:t>
      </w:r>
      <w:r w:rsidR="00BA28AD">
        <w:rPr>
          <w:rFonts w:ascii="Calibri" w:hAnsi="Calibri" w:cs="Calibri"/>
        </w:rPr>
        <w:t xml:space="preserve"> and SFY 2021</w:t>
      </w:r>
      <w:r w:rsidR="000E307F">
        <w:rPr>
          <w:rFonts w:ascii="Calibri" w:hAnsi="Calibri" w:cs="Calibri"/>
        </w:rPr>
        <w:t xml:space="preserve">, VAAFM has invested $32.4 million dollars in clean water projects in farms, leveraging </w:t>
      </w:r>
      <w:r w:rsidR="00BA28AD">
        <w:rPr>
          <w:rFonts w:ascii="Calibri" w:hAnsi="Calibri" w:cs="Calibri"/>
        </w:rPr>
        <w:t>$18.9 million of federal investment, and $7.2 million of farmer investment.</w:t>
      </w:r>
      <w:r w:rsidR="009870F3">
        <w:rPr>
          <w:rStyle w:val="FootnoteReference"/>
          <w:rFonts w:ascii="Calibri" w:hAnsi="Calibri" w:cs="Calibri"/>
        </w:rPr>
        <w:footnoteReference w:id="14"/>
      </w:r>
      <w:r w:rsidR="00BA28AD">
        <w:rPr>
          <w:rFonts w:ascii="Calibri" w:hAnsi="Calibri" w:cs="Calibri"/>
        </w:rPr>
        <w:t xml:space="preserve"> </w:t>
      </w:r>
      <w:r w:rsidR="009F6091">
        <w:rPr>
          <w:rFonts w:ascii="Calibri" w:hAnsi="Calibri" w:cs="Calibri"/>
        </w:rPr>
        <w:t xml:space="preserve">While some members </w:t>
      </w:r>
      <w:r w:rsidR="001010D8">
        <w:rPr>
          <w:rFonts w:ascii="Calibri" w:hAnsi="Calibri" w:cs="Calibri"/>
        </w:rPr>
        <w:t>remain concerned about the sheer number of programs, agencies have developed</w:t>
      </w:r>
      <w:r w:rsidR="009F6091">
        <w:rPr>
          <w:rFonts w:ascii="Calibri" w:hAnsi="Calibri" w:cs="Calibri"/>
        </w:rPr>
        <w:t xml:space="preserve"> specific targeting of programs and priorities </w:t>
      </w:r>
      <w:r w:rsidR="001010D8">
        <w:rPr>
          <w:rFonts w:ascii="Calibri" w:hAnsi="Calibri" w:cs="Calibri"/>
        </w:rPr>
        <w:t>that require</w:t>
      </w:r>
      <w:r w:rsidR="009F6091">
        <w:rPr>
          <w:rFonts w:ascii="Calibri" w:hAnsi="Calibri" w:cs="Calibri"/>
        </w:rPr>
        <w:t xml:space="preserve"> </w:t>
      </w:r>
      <w:r w:rsidR="00411CCF">
        <w:rPr>
          <w:rFonts w:ascii="Calibri" w:hAnsi="Calibri" w:cs="Calibri"/>
        </w:rPr>
        <w:t>a service-delivery model that is not one-size-fits all. Evidence that farmers are successful in applying, contracting, and implementing these conservation programs is evidenced by the over 300,000 acres of annual conservation practices that were implemented between state and federal water quality programs between SFY 2016 and SFY 2020.</w:t>
      </w:r>
      <w:r>
        <w:rPr>
          <w:rFonts w:ascii="Calibri" w:hAnsi="Calibri" w:cs="Calibri"/>
        </w:rPr>
        <w:t xml:space="preserve"> </w:t>
      </w:r>
      <w:r w:rsidR="00411CCF">
        <w:rPr>
          <w:rFonts w:ascii="Calibri" w:hAnsi="Calibri" w:cs="Calibri"/>
        </w:rPr>
        <w:t>T</w:t>
      </w:r>
      <w:r>
        <w:rPr>
          <w:rFonts w:ascii="Calibri" w:hAnsi="Calibri" w:cs="Calibri"/>
        </w:rPr>
        <w:t xml:space="preserve">aking </w:t>
      </w:r>
      <w:r w:rsidR="001010D8">
        <w:rPr>
          <w:rFonts w:ascii="Calibri" w:hAnsi="Calibri" w:cs="Calibri"/>
        </w:rPr>
        <w:t>these concerns from some</w:t>
      </w:r>
      <w:r w:rsidR="00411CCF">
        <w:rPr>
          <w:rFonts w:ascii="Calibri" w:hAnsi="Calibri" w:cs="Calibri"/>
        </w:rPr>
        <w:t xml:space="preserve"> </w:t>
      </w:r>
      <w:r>
        <w:rPr>
          <w:rFonts w:ascii="Calibri" w:hAnsi="Calibri" w:cs="Calibri"/>
        </w:rPr>
        <w:t xml:space="preserve">into consideration </w:t>
      </w:r>
      <w:r w:rsidR="00411CCF">
        <w:rPr>
          <w:rFonts w:ascii="Calibri" w:hAnsi="Calibri" w:cs="Calibri"/>
        </w:rPr>
        <w:t xml:space="preserve">regarding </w:t>
      </w:r>
      <w:r>
        <w:rPr>
          <w:rFonts w:ascii="Calibri" w:hAnsi="Calibri" w:cs="Calibri"/>
        </w:rPr>
        <w:t xml:space="preserve">existing programs and seeking to build on, rather than create a new program, the PES WG did recommend a pilot building </w:t>
      </w:r>
      <w:proofErr w:type="gramStart"/>
      <w:r>
        <w:rPr>
          <w:rFonts w:ascii="Calibri" w:hAnsi="Calibri" w:cs="Calibri"/>
        </w:rPr>
        <w:t>off of</w:t>
      </w:r>
      <w:proofErr w:type="gramEnd"/>
      <w:r>
        <w:rPr>
          <w:rFonts w:ascii="Calibri" w:hAnsi="Calibri" w:cs="Calibri"/>
        </w:rPr>
        <w:t xml:space="preserve"> a federal existing program (</w:t>
      </w:r>
      <w:r w:rsidR="00411CCF">
        <w:rPr>
          <w:rFonts w:ascii="Calibri" w:hAnsi="Calibri" w:cs="Calibri"/>
        </w:rPr>
        <w:t>‘</w:t>
      </w:r>
      <w:r>
        <w:rPr>
          <w:rFonts w:ascii="Calibri" w:hAnsi="Calibri" w:cs="Calibri"/>
        </w:rPr>
        <w:t>CSP</w:t>
      </w:r>
      <w:r w:rsidR="00411CCF">
        <w:rPr>
          <w:rFonts w:ascii="Calibri" w:hAnsi="Calibri" w:cs="Calibri"/>
        </w:rPr>
        <w:t>’</w:t>
      </w:r>
      <w:r>
        <w:rPr>
          <w:rFonts w:ascii="Calibri" w:hAnsi="Calibri" w:cs="Calibri"/>
        </w:rPr>
        <w:t xml:space="preserve"> or Conservation Stewardship Program) and informed by Vermont’s original foray into PES with the recognition only VESP program.  This is detailed further below.</w:t>
      </w:r>
      <w:r w:rsidR="00534F2D">
        <w:rPr>
          <w:rFonts w:ascii="Calibri" w:hAnsi="Calibri" w:cs="Calibri"/>
        </w:rPr>
        <w:t xml:space="preserve"> </w:t>
      </w:r>
    </w:p>
    <w:p w14:paraId="5B39F0A1" w14:textId="66F111A5" w:rsidR="00D0581D" w:rsidRDefault="00D0581D" w:rsidP="00E14591">
      <w:pPr>
        <w:spacing w:after="120"/>
        <w:rPr>
          <w:rFonts w:ascii="Calibri" w:hAnsi="Calibri" w:cs="Calibri"/>
        </w:rPr>
      </w:pPr>
      <w:r>
        <w:rPr>
          <w:rFonts w:ascii="Calibri" w:hAnsi="Calibri" w:cs="Calibri"/>
        </w:rPr>
        <w:t xml:space="preserve">While not the explicit charge of the PES WG, the WG also heard public comment from and discussed how farmers could better navigate the plethora of </w:t>
      </w:r>
      <w:r w:rsidR="00170C4F">
        <w:rPr>
          <w:rFonts w:ascii="Calibri" w:hAnsi="Calibri" w:cs="Calibri"/>
        </w:rPr>
        <w:t xml:space="preserve">conservation </w:t>
      </w:r>
      <w:r>
        <w:rPr>
          <w:rFonts w:ascii="Calibri" w:hAnsi="Calibri" w:cs="Calibri"/>
        </w:rPr>
        <w:t xml:space="preserve">programs available.  The PES WG recognizes that almost all state and federal programs have been </w:t>
      </w:r>
      <w:r w:rsidR="00E35286">
        <w:rPr>
          <w:rFonts w:ascii="Calibri" w:hAnsi="Calibri" w:cs="Calibri"/>
        </w:rPr>
        <w:t>developed</w:t>
      </w:r>
      <w:r>
        <w:rPr>
          <w:rFonts w:ascii="Calibri" w:hAnsi="Calibri" w:cs="Calibri"/>
        </w:rPr>
        <w:t xml:space="preserve"> over time, each program with its own unique statutory creation, evolution, constituencies, and complexities.  While the State would of course have far more control over consolidating, integrating, or simplifying its programs should the Legislature decide such actions have merit, many state programs are connected to or supplement USDA NRCS programs which are national in nature and hard to influence, shape, or consolidate by a single state. </w:t>
      </w:r>
      <w:r w:rsidR="001010D8">
        <w:rPr>
          <w:rFonts w:ascii="Calibri" w:hAnsi="Calibri" w:cs="Calibri"/>
        </w:rPr>
        <w:t>Furthermore, V</w:t>
      </w:r>
      <w:r w:rsidR="00CE670B">
        <w:rPr>
          <w:rFonts w:ascii="Calibri" w:hAnsi="Calibri" w:cs="Calibri"/>
        </w:rPr>
        <w:t>ermont has a diversity of farm types and farm sizes</w:t>
      </w:r>
      <w:r w:rsidR="001010D8">
        <w:rPr>
          <w:rFonts w:ascii="Calibri" w:hAnsi="Calibri" w:cs="Calibri"/>
        </w:rPr>
        <w:t xml:space="preserve"> so </w:t>
      </w:r>
      <w:r w:rsidR="00CE670B">
        <w:rPr>
          <w:rFonts w:ascii="Calibri" w:hAnsi="Calibri" w:cs="Calibri"/>
        </w:rPr>
        <w:t xml:space="preserve">one </w:t>
      </w:r>
      <w:r w:rsidR="001010D8">
        <w:rPr>
          <w:rFonts w:ascii="Calibri" w:hAnsi="Calibri" w:cs="Calibri"/>
        </w:rPr>
        <w:t xml:space="preserve">or a few </w:t>
      </w:r>
      <w:r w:rsidR="00CE670B">
        <w:rPr>
          <w:rFonts w:ascii="Calibri" w:hAnsi="Calibri" w:cs="Calibri"/>
        </w:rPr>
        <w:t>program</w:t>
      </w:r>
      <w:r w:rsidR="001010D8">
        <w:rPr>
          <w:rFonts w:ascii="Calibri" w:hAnsi="Calibri" w:cs="Calibri"/>
        </w:rPr>
        <w:t>s</w:t>
      </w:r>
      <w:r w:rsidR="00CE670B">
        <w:rPr>
          <w:rFonts w:ascii="Calibri" w:hAnsi="Calibri" w:cs="Calibri"/>
        </w:rPr>
        <w:t xml:space="preserve"> cannot </w:t>
      </w:r>
      <w:r w:rsidR="001010D8">
        <w:rPr>
          <w:rFonts w:ascii="Calibri" w:hAnsi="Calibri" w:cs="Calibri"/>
        </w:rPr>
        <w:t xml:space="preserve">easily </w:t>
      </w:r>
      <w:r w:rsidR="00CE670B">
        <w:rPr>
          <w:rFonts w:ascii="Calibri" w:hAnsi="Calibri" w:cs="Calibri"/>
        </w:rPr>
        <w:t xml:space="preserve">serve </w:t>
      </w:r>
      <w:proofErr w:type="gramStart"/>
      <w:r w:rsidR="00CE670B">
        <w:rPr>
          <w:rFonts w:ascii="Calibri" w:hAnsi="Calibri" w:cs="Calibri"/>
        </w:rPr>
        <w:t>all of</w:t>
      </w:r>
      <w:proofErr w:type="gramEnd"/>
      <w:r w:rsidR="00CE670B">
        <w:rPr>
          <w:rFonts w:ascii="Calibri" w:hAnsi="Calibri" w:cs="Calibri"/>
        </w:rPr>
        <w:t xml:space="preserve"> these needs</w:t>
      </w:r>
      <w:r w:rsidR="001010D8">
        <w:rPr>
          <w:rFonts w:ascii="Calibri" w:hAnsi="Calibri" w:cs="Calibri"/>
        </w:rPr>
        <w:t>.</w:t>
      </w:r>
    </w:p>
    <w:p w14:paraId="44B57D53" w14:textId="4056965F" w:rsidR="00D0581D" w:rsidRDefault="00D0581D" w:rsidP="00E14591">
      <w:pPr>
        <w:spacing w:after="120"/>
        <w:rPr>
          <w:rFonts w:ascii="Calibri" w:hAnsi="Calibri" w:cs="Calibri"/>
        </w:rPr>
      </w:pPr>
      <w:r>
        <w:rPr>
          <w:rFonts w:ascii="Calibri" w:hAnsi="Calibri" w:cs="Calibri"/>
        </w:rPr>
        <w:t xml:space="preserve">The PES WG did explore several ideas in addition to its specific charge on tools or approaches that might aid and simplify farmer navigation of multiple programs and funding sources.  Please see </w:t>
      </w:r>
      <w:r w:rsidR="00E35286" w:rsidRPr="00E35286">
        <w:rPr>
          <w:rFonts w:ascii="Calibri" w:hAnsi="Calibri" w:cs="Calibri"/>
          <w:i/>
          <w:iCs/>
        </w:rPr>
        <w:t>A</w:t>
      </w:r>
      <w:r w:rsidRPr="00E35286">
        <w:rPr>
          <w:rFonts w:ascii="Calibri" w:hAnsi="Calibri" w:cs="Calibri"/>
          <w:i/>
          <w:iCs/>
        </w:rPr>
        <w:t xml:space="preserve">dditional </w:t>
      </w:r>
      <w:r w:rsidR="00E35286" w:rsidRPr="00E35286">
        <w:rPr>
          <w:rFonts w:ascii="Calibri" w:hAnsi="Calibri" w:cs="Calibri"/>
          <w:i/>
          <w:iCs/>
        </w:rPr>
        <w:t>C</w:t>
      </w:r>
      <w:r w:rsidRPr="00E35286">
        <w:rPr>
          <w:rFonts w:ascii="Calibri" w:hAnsi="Calibri" w:cs="Calibri"/>
          <w:i/>
          <w:iCs/>
        </w:rPr>
        <w:t>onsiderations</w:t>
      </w:r>
      <w:r>
        <w:rPr>
          <w:rFonts w:ascii="Calibri" w:hAnsi="Calibri" w:cs="Calibri"/>
        </w:rPr>
        <w:t xml:space="preserve"> below for further commentary.</w:t>
      </w:r>
    </w:p>
    <w:p w14:paraId="6214AF4F" w14:textId="3F2A8CA3" w:rsidR="009E5C43" w:rsidRDefault="009E5C43" w:rsidP="00ED4CA6">
      <w:pPr>
        <w:pStyle w:val="Heading1"/>
        <w:numPr>
          <w:ilvl w:val="0"/>
          <w:numId w:val="13"/>
        </w:numPr>
        <w:spacing w:after="120"/>
      </w:pPr>
      <w:bookmarkStart w:id="19" w:name="_Toc121133897"/>
      <w:r>
        <w:t>Recommended payment for ecosystem services approach</w:t>
      </w:r>
      <w:bookmarkEnd w:id="19"/>
    </w:p>
    <w:p w14:paraId="00C30131" w14:textId="6DA1E3C0" w:rsidR="00E77D14" w:rsidRDefault="00ED4CA6" w:rsidP="00E77D14">
      <w:pPr>
        <w:spacing w:after="120"/>
        <w:rPr>
          <w:rFonts w:ascii="Calibri" w:hAnsi="Calibri" w:cs="Calibri"/>
        </w:rPr>
      </w:pPr>
      <w:r>
        <w:rPr>
          <w:rFonts w:ascii="Calibri" w:hAnsi="Calibri" w:cs="Calibri"/>
        </w:rPr>
        <w:t xml:space="preserve">The Working Group explored </w:t>
      </w:r>
      <w:r w:rsidR="000075CD">
        <w:rPr>
          <w:rFonts w:ascii="Calibri" w:hAnsi="Calibri" w:cs="Calibri"/>
        </w:rPr>
        <w:t>several</w:t>
      </w:r>
      <w:r>
        <w:rPr>
          <w:rFonts w:ascii="Calibri" w:hAnsi="Calibri" w:cs="Calibri"/>
        </w:rPr>
        <w:t xml:space="preserve"> approaches for a payment for ecosystem services program</w:t>
      </w:r>
      <w:r w:rsidR="00FE1E2A">
        <w:rPr>
          <w:rFonts w:ascii="Calibri" w:hAnsi="Calibri" w:cs="Calibri"/>
        </w:rPr>
        <w:t>, including several operational or proposed by Vermonters</w:t>
      </w:r>
      <w:r>
        <w:rPr>
          <w:rFonts w:ascii="Calibri" w:hAnsi="Calibri" w:cs="Calibri"/>
        </w:rPr>
        <w:t xml:space="preserve">. </w:t>
      </w:r>
      <w:r w:rsidR="00681E71">
        <w:rPr>
          <w:rFonts w:ascii="Calibri" w:hAnsi="Calibri" w:cs="Calibri"/>
        </w:rPr>
        <w:t xml:space="preserve">In collaboration with our technical contractors, the Working Group explored three PES program proposals developed by three farmers, one of whom is a Working Group </w:t>
      </w:r>
      <w:r w:rsidR="00FE1E2A">
        <w:rPr>
          <w:rFonts w:ascii="Calibri" w:hAnsi="Calibri" w:cs="Calibri"/>
        </w:rPr>
        <w:t xml:space="preserve">member, and two </w:t>
      </w:r>
      <w:r w:rsidR="0016296D">
        <w:rPr>
          <w:rFonts w:ascii="Calibri" w:hAnsi="Calibri" w:cs="Calibri"/>
        </w:rPr>
        <w:t xml:space="preserve">existing programs </w:t>
      </w:r>
      <w:r w:rsidR="00FE1E2A">
        <w:rPr>
          <w:rFonts w:ascii="Calibri" w:hAnsi="Calibri" w:cs="Calibri"/>
        </w:rPr>
        <w:t xml:space="preserve">developed </w:t>
      </w:r>
      <w:r w:rsidR="00FE1E2A">
        <w:rPr>
          <w:rFonts w:ascii="Calibri" w:hAnsi="Calibri" w:cs="Calibri"/>
        </w:rPr>
        <w:lastRenderedPageBreak/>
        <w:t>by the AAFM</w:t>
      </w:r>
      <w:r w:rsidR="0016296D">
        <w:rPr>
          <w:rFonts w:ascii="Calibri" w:hAnsi="Calibri" w:cs="Calibri"/>
        </w:rPr>
        <w:t xml:space="preserve"> and </w:t>
      </w:r>
      <w:r w:rsidR="000D4706">
        <w:rPr>
          <w:rFonts w:ascii="Calibri" w:hAnsi="Calibri" w:cs="Calibri"/>
        </w:rPr>
        <w:t>the Vermont Agricultural Water Quality Partnership (VAWQP)</w:t>
      </w:r>
      <w:r w:rsidR="00706FB6">
        <w:rPr>
          <w:rStyle w:val="FootnoteReference"/>
          <w:rFonts w:ascii="Calibri" w:hAnsi="Calibri" w:cs="Calibri"/>
        </w:rPr>
        <w:footnoteReference w:id="15"/>
      </w:r>
      <w:r w:rsidR="00681E71">
        <w:rPr>
          <w:rFonts w:ascii="Calibri" w:hAnsi="Calibri" w:cs="Calibri"/>
        </w:rPr>
        <w:t xml:space="preserve">. </w:t>
      </w:r>
      <w:r w:rsidR="00E77D14">
        <w:rPr>
          <w:rFonts w:ascii="Calibri" w:hAnsi="Calibri" w:cs="Calibri"/>
        </w:rPr>
        <w:t>The proposals were:</w:t>
      </w:r>
    </w:p>
    <w:p w14:paraId="0B3A6FD8" w14:textId="1BA68230" w:rsidR="00E77D14" w:rsidRDefault="00E77D14" w:rsidP="00E77D14">
      <w:pPr>
        <w:pStyle w:val="ListParagraph"/>
        <w:numPr>
          <w:ilvl w:val="0"/>
          <w:numId w:val="14"/>
        </w:numPr>
        <w:spacing w:after="120"/>
        <w:rPr>
          <w:rFonts w:ascii="Calibri" w:hAnsi="Calibri" w:cs="Calibri"/>
        </w:rPr>
      </w:pPr>
      <w:r>
        <w:rPr>
          <w:rFonts w:ascii="Calibri" w:hAnsi="Calibri" w:cs="Calibri"/>
        </w:rPr>
        <w:t>CSP+, presented by Guy Choiniere</w:t>
      </w:r>
    </w:p>
    <w:p w14:paraId="07F92B18" w14:textId="41A98D3C" w:rsidR="00E77D14" w:rsidRDefault="00E77D14" w:rsidP="00E77D14">
      <w:pPr>
        <w:pStyle w:val="ListParagraph"/>
        <w:numPr>
          <w:ilvl w:val="0"/>
          <w:numId w:val="14"/>
        </w:numPr>
        <w:spacing w:after="120"/>
        <w:rPr>
          <w:rFonts w:ascii="Calibri" w:hAnsi="Calibri" w:cs="Calibri"/>
        </w:rPr>
      </w:pPr>
      <w:r>
        <w:rPr>
          <w:rFonts w:ascii="Calibri" w:hAnsi="Calibri" w:cs="Calibri"/>
        </w:rPr>
        <w:t>VT PES Observed Metrics Approach, presented by Scott Magnan</w:t>
      </w:r>
    </w:p>
    <w:p w14:paraId="209C0639" w14:textId="55371DD9" w:rsidR="00E77D14" w:rsidRDefault="00E77D14" w:rsidP="00E77D14">
      <w:pPr>
        <w:pStyle w:val="ListParagraph"/>
        <w:numPr>
          <w:ilvl w:val="0"/>
          <w:numId w:val="14"/>
        </w:numPr>
        <w:spacing w:after="120"/>
        <w:rPr>
          <w:rFonts w:ascii="Calibri" w:hAnsi="Calibri" w:cs="Calibri"/>
        </w:rPr>
      </w:pPr>
      <w:r>
        <w:rPr>
          <w:rFonts w:ascii="Calibri" w:hAnsi="Calibri" w:cs="Calibri"/>
        </w:rPr>
        <w:t>VT Healthy Soil Protection &amp; Restoration Act, presented by Stephen Leslie</w:t>
      </w:r>
    </w:p>
    <w:p w14:paraId="3E80E1C1" w14:textId="78BB608C" w:rsidR="00FE1E2A" w:rsidRDefault="00FE1E2A" w:rsidP="00E77D14">
      <w:pPr>
        <w:pStyle w:val="ListParagraph"/>
        <w:numPr>
          <w:ilvl w:val="0"/>
          <w:numId w:val="14"/>
        </w:numPr>
        <w:spacing w:after="120"/>
        <w:rPr>
          <w:rFonts w:ascii="Calibri" w:hAnsi="Calibri" w:cs="Calibri"/>
        </w:rPr>
      </w:pPr>
      <w:r>
        <w:rPr>
          <w:rFonts w:ascii="Calibri" w:hAnsi="Calibri" w:cs="Calibri"/>
        </w:rPr>
        <w:t>The Vermon</w:t>
      </w:r>
      <w:r w:rsidR="00722E39">
        <w:rPr>
          <w:rFonts w:ascii="Calibri" w:hAnsi="Calibri" w:cs="Calibri"/>
        </w:rPr>
        <w:t>t</w:t>
      </w:r>
      <w:r>
        <w:rPr>
          <w:rFonts w:ascii="Calibri" w:hAnsi="Calibri" w:cs="Calibri"/>
        </w:rPr>
        <w:t xml:space="preserve"> Environmental Stewardship Program (VESP)</w:t>
      </w:r>
      <w:r w:rsidR="002660CB">
        <w:rPr>
          <w:rFonts w:ascii="Calibri" w:hAnsi="Calibri" w:cs="Calibri"/>
        </w:rPr>
        <w:t xml:space="preserve"> by AAFM</w:t>
      </w:r>
    </w:p>
    <w:p w14:paraId="604A9F62" w14:textId="7A253C18" w:rsidR="00FE1E2A" w:rsidRPr="00E77D14" w:rsidRDefault="00FE1E2A" w:rsidP="00E77D14">
      <w:pPr>
        <w:pStyle w:val="ListParagraph"/>
        <w:numPr>
          <w:ilvl w:val="0"/>
          <w:numId w:val="14"/>
        </w:numPr>
        <w:spacing w:after="120"/>
        <w:rPr>
          <w:rFonts w:ascii="Calibri" w:hAnsi="Calibri" w:cs="Calibri"/>
        </w:rPr>
      </w:pPr>
      <w:r>
        <w:rPr>
          <w:rFonts w:ascii="Calibri" w:hAnsi="Calibri" w:cs="Calibri"/>
        </w:rPr>
        <w:t xml:space="preserve">The Vermont Pay for Phosphorus Program </w:t>
      </w:r>
      <w:r w:rsidR="002660CB">
        <w:rPr>
          <w:rFonts w:ascii="Calibri" w:hAnsi="Calibri" w:cs="Calibri"/>
        </w:rPr>
        <w:t>by AAFM</w:t>
      </w:r>
    </w:p>
    <w:p w14:paraId="77FF82A6" w14:textId="5E07CEAE" w:rsidR="009E5C43" w:rsidRDefault="00681E71" w:rsidP="00E77D14">
      <w:pPr>
        <w:spacing w:after="120"/>
        <w:rPr>
          <w:rFonts w:ascii="Calibri" w:hAnsi="Calibri" w:cs="Calibri"/>
        </w:rPr>
      </w:pPr>
      <w:commentRangeStart w:id="20"/>
      <w:r>
        <w:rPr>
          <w:rFonts w:ascii="Calibri" w:hAnsi="Calibri" w:cs="Calibri"/>
        </w:rPr>
        <w:t xml:space="preserve">These </w:t>
      </w:r>
      <w:r w:rsidR="002660CB">
        <w:rPr>
          <w:rFonts w:ascii="Calibri" w:hAnsi="Calibri" w:cs="Calibri"/>
        </w:rPr>
        <w:t xml:space="preserve">three farmer </w:t>
      </w:r>
      <w:r>
        <w:rPr>
          <w:rFonts w:ascii="Calibri" w:hAnsi="Calibri" w:cs="Calibri"/>
        </w:rPr>
        <w:t>proposals are outlined in the ‘Farmer PES Program Proposals’ report</w:t>
      </w:r>
      <w:r w:rsidR="002660CB">
        <w:rPr>
          <w:rFonts w:ascii="Calibri" w:hAnsi="Calibri" w:cs="Calibri"/>
        </w:rPr>
        <w:t xml:space="preserve"> and the two Vermont AAFM programs are outlined </w:t>
      </w:r>
      <w:proofErr w:type="gramStart"/>
      <w:r w:rsidR="002660CB">
        <w:rPr>
          <w:rFonts w:ascii="Calibri" w:hAnsi="Calibri" w:cs="Calibri"/>
        </w:rPr>
        <w:t>in</w:t>
      </w:r>
      <w:r w:rsidR="002660CB" w:rsidRPr="00E35286">
        <w:rPr>
          <w:rFonts w:ascii="Calibri" w:hAnsi="Calibri" w:cs="Calibri"/>
          <w:shd w:val="clear" w:color="auto" w:fill="FFFF00"/>
        </w:rPr>
        <w:t>{</w:t>
      </w:r>
      <w:proofErr w:type="gramEnd"/>
      <w:r w:rsidR="002660CB" w:rsidRPr="00E35286">
        <w:rPr>
          <w:rFonts w:ascii="Calibri" w:hAnsi="Calibri" w:cs="Calibri"/>
          <w:shd w:val="clear" w:color="auto" w:fill="FFFF00"/>
        </w:rPr>
        <w:t>XXXX</w:t>
      </w:r>
      <w:commentRangeStart w:id="21"/>
      <w:r w:rsidR="002660CB" w:rsidRPr="00E35286">
        <w:rPr>
          <w:rFonts w:ascii="Calibri" w:hAnsi="Calibri" w:cs="Calibri"/>
          <w:shd w:val="clear" w:color="auto" w:fill="FFFF00"/>
        </w:rPr>
        <w:t>]</w:t>
      </w:r>
      <w:r w:rsidRPr="00E35286">
        <w:rPr>
          <w:rFonts w:ascii="Calibri" w:hAnsi="Calibri" w:cs="Calibri"/>
          <w:shd w:val="clear" w:color="auto" w:fill="FFFF00"/>
        </w:rPr>
        <w:t>.</w:t>
      </w:r>
      <w:commentRangeEnd w:id="20"/>
      <w:r w:rsidRPr="00E35286">
        <w:rPr>
          <w:rStyle w:val="FootnoteReference"/>
          <w:rFonts w:ascii="Calibri" w:hAnsi="Calibri" w:cs="Calibri"/>
          <w:shd w:val="clear" w:color="auto" w:fill="FFFF00"/>
        </w:rPr>
        <w:footnoteReference w:id="16"/>
      </w:r>
      <w:r w:rsidRPr="00E35286">
        <w:rPr>
          <w:rStyle w:val="CommentReference"/>
          <w:shd w:val="clear" w:color="auto" w:fill="FFFF00"/>
        </w:rPr>
        <w:commentReference w:id="20"/>
      </w:r>
      <w:commentRangeEnd w:id="21"/>
      <w:r w:rsidR="002660CB">
        <w:rPr>
          <w:rStyle w:val="CommentReference"/>
        </w:rPr>
        <w:commentReference w:id="21"/>
      </w:r>
    </w:p>
    <w:p w14:paraId="3D425340" w14:textId="493EE63F" w:rsidR="000350B8" w:rsidRDefault="000350B8" w:rsidP="00E77D14">
      <w:pPr>
        <w:spacing w:after="120"/>
        <w:rPr>
          <w:rFonts w:ascii="Calibri" w:hAnsi="Calibri" w:cs="Calibri"/>
        </w:rPr>
      </w:pPr>
      <w:r>
        <w:rPr>
          <w:rFonts w:ascii="Calibri" w:hAnsi="Calibri" w:cs="Calibri"/>
        </w:rPr>
        <w:t xml:space="preserve">After receiving the $1 million appropriation from the Legislature in the FY 2022 budget, the Working Group began to focus on designing a pilot program </w:t>
      </w:r>
      <w:r w:rsidR="00092A1E">
        <w:rPr>
          <w:rFonts w:ascii="Calibri" w:hAnsi="Calibri" w:cs="Calibri"/>
        </w:rPr>
        <w:t xml:space="preserve">that would utilize </w:t>
      </w:r>
      <w:r>
        <w:rPr>
          <w:rFonts w:ascii="Calibri" w:hAnsi="Calibri" w:cs="Calibri"/>
        </w:rPr>
        <w:t>the appropriated funds</w:t>
      </w:r>
      <w:r w:rsidR="00092A1E">
        <w:rPr>
          <w:rFonts w:ascii="Calibri" w:hAnsi="Calibri" w:cs="Calibri"/>
        </w:rPr>
        <w:t xml:space="preserve"> for the enumerated uses</w:t>
      </w:r>
      <w:r>
        <w:rPr>
          <w:rFonts w:ascii="Calibri" w:hAnsi="Calibri" w:cs="Calibri"/>
        </w:rPr>
        <w:t xml:space="preserve">. The pilot </w:t>
      </w:r>
      <w:r w:rsidR="00092A1E">
        <w:rPr>
          <w:rFonts w:ascii="Calibri" w:hAnsi="Calibri" w:cs="Calibri"/>
        </w:rPr>
        <w:t xml:space="preserve">program </w:t>
      </w:r>
      <w:r>
        <w:rPr>
          <w:rFonts w:ascii="Calibri" w:hAnsi="Calibri" w:cs="Calibri"/>
        </w:rPr>
        <w:t>would be a</w:t>
      </w:r>
      <w:r w:rsidR="002660CB">
        <w:rPr>
          <w:rFonts w:ascii="Calibri" w:hAnsi="Calibri" w:cs="Calibri"/>
        </w:rPr>
        <w:t xml:space="preserve">n initial </w:t>
      </w:r>
      <w:r>
        <w:rPr>
          <w:rFonts w:ascii="Calibri" w:hAnsi="Calibri" w:cs="Calibri"/>
        </w:rPr>
        <w:t>program focused on demonstrating proof-of-concept and providing the ability to learn key operational lessons</w:t>
      </w:r>
      <w:r w:rsidR="002660CB">
        <w:rPr>
          <w:rFonts w:ascii="Calibri" w:hAnsi="Calibri" w:cs="Calibri"/>
        </w:rPr>
        <w:t xml:space="preserve"> to </w:t>
      </w:r>
      <w:r>
        <w:rPr>
          <w:rFonts w:ascii="Calibri" w:hAnsi="Calibri" w:cs="Calibri"/>
        </w:rPr>
        <w:t>advance a potential future program.</w:t>
      </w:r>
    </w:p>
    <w:p w14:paraId="072E4791" w14:textId="0D13C9AB" w:rsidR="000350B8" w:rsidRDefault="000350B8" w:rsidP="00E77D14">
      <w:pPr>
        <w:spacing w:after="120"/>
        <w:rPr>
          <w:rFonts w:ascii="Calibri" w:hAnsi="Calibri" w:cs="Calibri"/>
        </w:rPr>
      </w:pPr>
      <w:r>
        <w:rPr>
          <w:rFonts w:ascii="Calibri" w:hAnsi="Calibri" w:cs="Calibri"/>
        </w:rPr>
        <w:t>Based on the objectives outlined in the Working Group’s Program Goals</w:t>
      </w:r>
      <w:r w:rsidR="002660CB">
        <w:rPr>
          <w:rFonts w:ascii="Calibri" w:hAnsi="Calibri" w:cs="Calibri"/>
        </w:rPr>
        <w:t xml:space="preserve"> they developed by June of </w:t>
      </w:r>
      <w:commentRangeStart w:id="22"/>
      <w:r w:rsidR="002660CB">
        <w:rPr>
          <w:rFonts w:ascii="Calibri" w:hAnsi="Calibri" w:cs="Calibri"/>
        </w:rPr>
        <w:t>2022</w:t>
      </w:r>
      <w:commentRangeEnd w:id="22"/>
      <w:r w:rsidR="002660CB">
        <w:rPr>
          <w:rStyle w:val="CommentReference"/>
        </w:rPr>
        <w:commentReference w:id="22"/>
      </w:r>
      <w:r>
        <w:rPr>
          <w:rFonts w:ascii="Calibri" w:hAnsi="Calibri" w:cs="Calibri"/>
        </w:rPr>
        <w:t xml:space="preserve">, </w:t>
      </w:r>
      <w:r w:rsidR="00F44E34">
        <w:rPr>
          <w:rFonts w:ascii="Calibri" w:hAnsi="Calibri" w:cs="Calibri"/>
        </w:rPr>
        <w:t>staff from the Agency of Agriculture, Food, and Markets developed five pilot program options during the summer of 2022</w:t>
      </w:r>
      <w:r w:rsidR="00C81BE5">
        <w:rPr>
          <w:rFonts w:ascii="Calibri" w:hAnsi="Calibri" w:cs="Calibri"/>
        </w:rPr>
        <w:t xml:space="preserve"> in collaboration with a Working Group </w:t>
      </w:r>
      <w:proofErr w:type="spellStart"/>
      <w:r w:rsidR="00C81BE5">
        <w:rPr>
          <w:rFonts w:ascii="Calibri" w:hAnsi="Calibri" w:cs="Calibri"/>
        </w:rPr>
        <w:t>Subtaskgroup</w:t>
      </w:r>
      <w:proofErr w:type="spellEnd"/>
      <w:r w:rsidR="00F44E34">
        <w:rPr>
          <w:rFonts w:ascii="Calibri" w:hAnsi="Calibri" w:cs="Calibri"/>
        </w:rPr>
        <w:t xml:space="preserve"> for the Working Group to consider. The five options </w:t>
      </w:r>
      <w:r w:rsidR="00C81BE5">
        <w:rPr>
          <w:rFonts w:ascii="Calibri" w:hAnsi="Calibri" w:cs="Calibri"/>
        </w:rPr>
        <w:t>developed and presented were</w:t>
      </w:r>
      <w:r w:rsidR="00F44E34">
        <w:rPr>
          <w:rFonts w:ascii="Calibri" w:hAnsi="Calibri" w:cs="Calibri"/>
        </w:rPr>
        <w:t>:</w:t>
      </w:r>
    </w:p>
    <w:p w14:paraId="13DDC016" w14:textId="6F51E9E0" w:rsidR="00F44E34" w:rsidRDefault="00F44E34" w:rsidP="00F44E34">
      <w:pPr>
        <w:pStyle w:val="ListParagraph"/>
        <w:numPr>
          <w:ilvl w:val="0"/>
          <w:numId w:val="15"/>
        </w:numPr>
        <w:spacing w:after="120"/>
        <w:rPr>
          <w:rFonts w:ascii="Calibri" w:hAnsi="Calibri" w:cs="Calibri"/>
        </w:rPr>
      </w:pPr>
      <w:r>
        <w:rPr>
          <w:rFonts w:ascii="Calibri" w:hAnsi="Calibri" w:cs="Calibri"/>
        </w:rPr>
        <w:t>Soil health testing via Cornell Comprehensive Assessment of Soil Health (CASH)</w:t>
      </w:r>
    </w:p>
    <w:p w14:paraId="591C4C50" w14:textId="33E0FEF7" w:rsidR="00F44E34" w:rsidRDefault="00F44E34" w:rsidP="00F44E34">
      <w:pPr>
        <w:pStyle w:val="ListParagraph"/>
        <w:numPr>
          <w:ilvl w:val="0"/>
          <w:numId w:val="15"/>
        </w:numPr>
        <w:spacing w:after="120"/>
        <w:rPr>
          <w:rFonts w:ascii="Calibri" w:hAnsi="Calibri" w:cs="Calibri"/>
        </w:rPr>
      </w:pPr>
      <w:r>
        <w:rPr>
          <w:rFonts w:ascii="Calibri" w:hAnsi="Calibri" w:cs="Calibri"/>
        </w:rPr>
        <w:t>Soil carbon testing via soil bulk density tests</w:t>
      </w:r>
    </w:p>
    <w:p w14:paraId="59A2169B" w14:textId="2122D260" w:rsidR="00F44E34" w:rsidRDefault="00F44E34" w:rsidP="00F44E34">
      <w:pPr>
        <w:pStyle w:val="ListParagraph"/>
        <w:numPr>
          <w:ilvl w:val="0"/>
          <w:numId w:val="15"/>
        </w:numPr>
        <w:spacing w:after="120"/>
        <w:rPr>
          <w:rFonts w:ascii="Calibri" w:hAnsi="Calibri" w:cs="Calibri"/>
        </w:rPr>
      </w:pPr>
      <w:r>
        <w:rPr>
          <w:rFonts w:ascii="Calibri" w:hAnsi="Calibri" w:cs="Calibri"/>
        </w:rPr>
        <w:t>Soil carbon modeling via a process-based model</w:t>
      </w:r>
    </w:p>
    <w:p w14:paraId="38A7C4F6" w14:textId="203AF742" w:rsidR="00F44E34" w:rsidRDefault="00F44E34" w:rsidP="00F44E34">
      <w:pPr>
        <w:pStyle w:val="ListParagraph"/>
        <w:numPr>
          <w:ilvl w:val="0"/>
          <w:numId w:val="15"/>
        </w:numPr>
        <w:spacing w:after="120"/>
        <w:rPr>
          <w:rFonts w:ascii="Calibri" w:hAnsi="Calibri" w:cs="Calibri"/>
        </w:rPr>
      </w:pPr>
      <w:r>
        <w:rPr>
          <w:rFonts w:ascii="Calibri" w:hAnsi="Calibri" w:cs="Calibri"/>
        </w:rPr>
        <w:t>In-field observation with modeling assessment and payment</w:t>
      </w:r>
    </w:p>
    <w:p w14:paraId="112C74C6" w14:textId="1C0DF38D" w:rsidR="00F44E34" w:rsidRDefault="00F44E34" w:rsidP="00F44E34">
      <w:pPr>
        <w:pStyle w:val="ListParagraph"/>
        <w:numPr>
          <w:ilvl w:val="0"/>
          <w:numId w:val="15"/>
        </w:numPr>
        <w:spacing w:after="120"/>
        <w:rPr>
          <w:rFonts w:ascii="Calibri" w:hAnsi="Calibri" w:cs="Calibri"/>
        </w:rPr>
      </w:pPr>
      <w:r>
        <w:rPr>
          <w:rFonts w:ascii="Calibri" w:hAnsi="Calibri" w:cs="Calibri"/>
        </w:rPr>
        <w:t xml:space="preserve">In-field observation with </w:t>
      </w:r>
      <w:r w:rsidR="00165639">
        <w:rPr>
          <w:rFonts w:ascii="Calibri" w:hAnsi="Calibri" w:cs="Calibri"/>
        </w:rPr>
        <w:t>rubric-based scoring</w:t>
      </w:r>
    </w:p>
    <w:p w14:paraId="5E452A62" w14:textId="4D862535" w:rsidR="00165639" w:rsidRDefault="00165639" w:rsidP="00165639">
      <w:pPr>
        <w:spacing w:after="120"/>
        <w:rPr>
          <w:rFonts w:ascii="Calibri" w:hAnsi="Calibri" w:cs="Calibri"/>
        </w:rPr>
      </w:pPr>
      <w:r>
        <w:rPr>
          <w:rFonts w:ascii="Calibri" w:hAnsi="Calibri" w:cs="Calibri"/>
        </w:rPr>
        <w:t>Though the Agency developed the five options distinctly, the intention was that a pilot program could combine and hybridize them.</w:t>
      </w:r>
      <w:r w:rsidR="00C81BE5">
        <w:rPr>
          <w:rFonts w:ascii="Calibri" w:hAnsi="Calibri" w:cs="Calibri"/>
        </w:rPr>
        <w:t xml:space="preserve"> Copies of these proposals are avaliable in </w:t>
      </w:r>
      <w:commentRangeStart w:id="23"/>
      <w:r w:rsidR="00C81BE5">
        <w:rPr>
          <w:rFonts w:ascii="Calibri" w:hAnsi="Calibri" w:cs="Calibri"/>
        </w:rPr>
        <w:t>appendix x</w:t>
      </w:r>
      <w:commentRangeEnd w:id="23"/>
      <w:r w:rsidR="00C81BE5">
        <w:rPr>
          <w:rStyle w:val="CommentReference"/>
          <w:rFonts w:ascii="Garamond" w:eastAsiaTheme="minorHAnsi" w:hAnsi="Garamond" w:cs="Times New Roman (Body CS)"/>
        </w:rPr>
        <w:commentReference w:id="23"/>
      </w:r>
      <w:r w:rsidR="00C81BE5">
        <w:rPr>
          <w:rFonts w:ascii="Calibri" w:hAnsi="Calibri" w:cs="Calibri"/>
        </w:rPr>
        <w:t>.</w:t>
      </w:r>
    </w:p>
    <w:p w14:paraId="0A5FED45" w14:textId="345752C0" w:rsidR="00561C0D" w:rsidRDefault="00165639" w:rsidP="00165639">
      <w:pPr>
        <w:spacing w:after="120"/>
        <w:rPr>
          <w:rFonts w:ascii="Calibri" w:hAnsi="Calibri" w:cs="Calibri"/>
        </w:rPr>
      </w:pPr>
      <w:r>
        <w:rPr>
          <w:rFonts w:ascii="Calibri" w:hAnsi="Calibri" w:cs="Calibri"/>
        </w:rPr>
        <w:t xml:space="preserve">Given concerns with each of the pilot </w:t>
      </w:r>
      <w:commentRangeStart w:id="24"/>
      <w:r>
        <w:rPr>
          <w:rFonts w:ascii="Calibri" w:hAnsi="Calibri" w:cs="Calibri"/>
        </w:rPr>
        <w:t>options</w:t>
      </w:r>
      <w:commentRangeEnd w:id="24"/>
      <w:r w:rsidR="002660CB">
        <w:rPr>
          <w:rStyle w:val="CommentReference"/>
        </w:rPr>
        <w:commentReference w:id="24"/>
      </w:r>
      <w:r w:rsidR="002660CB">
        <w:rPr>
          <w:rFonts w:ascii="Calibri" w:hAnsi="Calibri" w:cs="Calibri"/>
        </w:rPr>
        <w:t xml:space="preserve"> for various reasons,</w:t>
      </w:r>
      <w:r w:rsidR="00E35286">
        <w:rPr>
          <w:rFonts w:ascii="Calibri" w:hAnsi="Calibri" w:cs="Calibri"/>
        </w:rPr>
        <w:t xml:space="preserve"> </w:t>
      </w:r>
      <w:r w:rsidR="002660CB">
        <w:rPr>
          <w:rFonts w:ascii="Calibri" w:hAnsi="Calibri" w:cs="Calibri"/>
        </w:rPr>
        <w:t xml:space="preserve">the </w:t>
      </w:r>
      <w:r w:rsidR="00DD0756">
        <w:rPr>
          <w:rFonts w:ascii="Calibri" w:hAnsi="Calibri" w:cs="Calibri"/>
        </w:rPr>
        <w:t xml:space="preserve">Working Group members </w:t>
      </w:r>
      <w:r w:rsidR="002660CB">
        <w:rPr>
          <w:rFonts w:ascii="Calibri" w:hAnsi="Calibri" w:cs="Calibri"/>
        </w:rPr>
        <w:t xml:space="preserve">decided to consider </w:t>
      </w:r>
      <w:r w:rsidR="00DD0756">
        <w:rPr>
          <w:rFonts w:ascii="Calibri" w:hAnsi="Calibri" w:cs="Calibri"/>
        </w:rPr>
        <w:t xml:space="preserve">an alternative option to use the pilot appropriation to supplement payments to farmers in Vermont who enroll in the USDA Natural Resource Conservation Service’s Conservation Stewardship Program (CSP). CSP is the </w:t>
      </w:r>
      <w:r w:rsidR="00BA0DF9">
        <w:rPr>
          <w:rFonts w:ascii="Calibri" w:hAnsi="Calibri" w:cs="Calibri"/>
        </w:rPr>
        <w:t>country’s</w:t>
      </w:r>
      <w:r w:rsidR="00DD0756">
        <w:rPr>
          <w:rFonts w:ascii="Calibri" w:hAnsi="Calibri" w:cs="Calibri"/>
        </w:rPr>
        <w:t xml:space="preserve"> largest conservation program by acreage</w:t>
      </w:r>
      <w:r w:rsidR="006A31AB">
        <w:rPr>
          <w:rFonts w:ascii="Calibri" w:hAnsi="Calibri" w:cs="Calibri"/>
        </w:rPr>
        <w:t xml:space="preserve"> but has historically seen low uptake among Vermont farmers</w:t>
      </w:r>
      <w:r w:rsidR="00DD0756">
        <w:rPr>
          <w:rFonts w:ascii="Calibri" w:hAnsi="Calibri" w:cs="Calibri"/>
        </w:rPr>
        <w:t xml:space="preserve">. The program’s objective is to provide technical and financial assistance to farmers and ranchers </w:t>
      </w:r>
      <w:r w:rsidR="000C1618">
        <w:rPr>
          <w:rFonts w:ascii="Calibri" w:hAnsi="Calibri" w:cs="Calibri"/>
        </w:rPr>
        <w:t>to recognize</w:t>
      </w:r>
      <w:r w:rsidR="00DD0756">
        <w:rPr>
          <w:rFonts w:ascii="Calibri" w:hAnsi="Calibri" w:cs="Calibri"/>
        </w:rPr>
        <w:t xml:space="preserve"> their ongoing management efforts </w:t>
      </w:r>
      <w:r w:rsidR="000C1618">
        <w:rPr>
          <w:rFonts w:ascii="Calibri" w:hAnsi="Calibri" w:cs="Calibri"/>
        </w:rPr>
        <w:t>and incentivize additional conservation enhancements.</w:t>
      </w:r>
      <w:r w:rsidR="000C1618">
        <w:rPr>
          <w:rStyle w:val="FootnoteReference"/>
          <w:rFonts w:ascii="Calibri" w:hAnsi="Calibri" w:cs="Calibri"/>
        </w:rPr>
        <w:footnoteReference w:id="17"/>
      </w:r>
      <w:r w:rsidR="002660CB">
        <w:rPr>
          <w:rFonts w:ascii="Calibri" w:hAnsi="Calibri" w:cs="Calibri"/>
        </w:rPr>
        <w:t xml:space="preserve">  The CSP program </w:t>
      </w:r>
      <w:r w:rsidR="004B5108">
        <w:rPr>
          <w:rFonts w:ascii="Calibri" w:hAnsi="Calibri" w:cs="Calibri"/>
        </w:rPr>
        <w:t>meets the definition of a threshold-based PES</w:t>
      </w:r>
      <w:r w:rsidR="00B4519B">
        <w:rPr>
          <w:rFonts w:ascii="Calibri" w:hAnsi="Calibri" w:cs="Calibri"/>
        </w:rPr>
        <w:t xml:space="preserve"> </w:t>
      </w:r>
      <w:r w:rsidR="00C84D31">
        <w:rPr>
          <w:rFonts w:ascii="Calibri" w:hAnsi="Calibri" w:cs="Calibri"/>
        </w:rPr>
        <w:t>program</w:t>
      </w:r>
      <w:r w:rsidR="002660CB">
        <w:rPr>
          <w:rFonts w:ascii="Calibri" w:hAnsi="Calibri" w:cs="Calibri"/>
        </w:rPr>
        <w:t xml:space="preserve">, </w:t>
      </w:r>
      <w:r w:rsidR="00B4519B">
        <w:rPr>
          <w:rFonts w:ascii="Calibri" w:hAnsi="Calibri" w:cs="Calibri"/>
        </w:rPr>
        <w:t>assessing, documenting, and requiring stewardship enhancements a</w:t>
      </w:r>
      <w:r w:rsidR="002660CB">
        <w:rPr>
          <w:rFonts w:ascii="Calibri" w:hAnsi="Calibri" w:cs="Calibri"/>
        </w:rPr>
        <w:t xml:space="preserve">cross </w:t>
      </w:r>
      <w:r w:rsidR="00B4519B">
        <w:rPr>
          <w:rFonts w:ascii="Calibri" w:hAnsi="Calibri" w:cs="Calibri"/>
        </w:rPr>
        <w:t xml:space="preserve">cropland, pasture, </w:t>
      </w:r>
      <w:r w:rsidR="00B4519B">
        <w:rPr>
          <w:rFonts w:ascii="Calibri" w:hAnsi="Calibri" w:cs="Calibri"/>
        </w:rPr>
        <w:lastRenderedPageBreak/>
        <w:t xml:space="preserve">associated agricultural land, and the headquarters area of a farm for </w:t>
      </w:r>
      <w:r w:rsidR="000011D8">
        <w:rPr>
          <w:rFonts w:ascii="Calibri" w:hAnsi="Calibri" w:cs="Calibri"/>
        </w:rPr>
        <w:t xml:space="preserve">fourteen resource concern areas, </w:t>
      </w:r>
    </w:p>
    <w:p w14:paraId="16962751" w14:textId="3516D260" w:rsidR="00A115AA" w:rsidRDefault="00561C0D" w:rsidP="00165639">
      <w:pPr>
        <w:spacing w:after="120"/>
        <w:rPr>
          <w:rFonts w:ascii="Calibri" w:hAnsi="Calibri" w:cs="Calibri"/>
        </w:rPr>
      </w:pPr>
      <w:commentRangeStart w:id="25"/>
      <w:commentRangeStart w:id="26"/>
      <w:proofErr w:type="gramStart"/>
      <w:r>
        <w:rPr>
          <w:rFonts w:ascii="Calibri" w:hAnsi="Calibri" w:cs="Calibri"/>
        </w:rPr>
        <w:t>In order to</w:t>
      </w:r>
      <w:proofErr w:type="gramEnd"/>
      <w:r>
        <w:rPr>
          <w:rFonts w:ascii="Calibri" w:hAnsi="Calibri" w:cs="Calibri"/>
        </w:rPr>
        <w:t xml:space="preserve"> enroll in the program, farmers work one-on-one with NRCS or contracted third-party </w:t>
      </w:r>
      <w:commentRangeEnd w:id="25"/>
      <w:r w:rsidR="00B85E97">
        <w:rPr>
          <w:rStyle w:val="CommentReference"/>
          <w:rFonts w:ascii="Garamond" w:eastAsiaTheme="minorHAnsi" w:hAnsi="Garamond" w:cs="Times New Roman (Body CS)"/>
        </w:rPr>
        <w:commentReference w:id="25"/>
      </w:r>
      <w:commentRangeEnd w:id="26"/>
      <w:r w:rsidR="00686C88">
        <w:rPr>
          <w:rStyle w:val="CommentReference"/>
          <w:rFonts w:ascii="Garamond" w:eastAsiaTheme="minorHAnsi" w:hAnsi="Garamond" w:cs="Times New Roman (Body CS)"/>
        </w:rPr>
        <w:commentReference w:id="26"/>
      </w:r>
      <w:r>
        <w:rPr>
          <w:rFonts w:ascii="Calibri" w:hAnsi="Calibri" w:cs="Calibri"/>
        </w:rPr>
        <w:t>planners to evaluate their farms’ stewardship threshold eligibility using NRCS’ Conservation Assessment Ranking Tool</w:t>
      </w:r>
      <w:r w:rsidR="006A31AB">
        <w:rPr>
          <w:rFonts w:ascii="Calibri" w:hAnsi="Calibri" w:cs="Calibri"/>
        </w:rPr>
        <w:t>.</w:t>
      </w:r>
      <w:r>
        <w:rPr>
          <w:rFonts w:ascii="Calibri" w:hAnsi="Calibri" w:cs="Calibri"/>
        </w:rPr>
        <w:t xml:space="preserve"> If their farms score sufficiently high, farmers can work with planners to select conservation activit</w:t>
      </w:r>
      <w:r w:rsidR="00686C88">
        <w:rPr>
          <w:rFonts w:ascii="Calibri" w:hAnsi="Calibri" w:cs="Calibri"/>
        </w:rPr>
        <w:t>y enhancements</w:t>
      </w:r>
      <w:r>
        <w:rPr>
          <w:rFonts w:ascii="Calibri" w:hAnsi="Calibri" w:cs="Calibri"/>
        </w:rPr>
        <w:t xml:space="preserve"> in line with the farmers’ objectives.</w:t>
      </w:r>
      <w:r w:rsidR="00686C88">
        <w:rPr>
          <w:rFonts w:ascii="Calibri" w:hAnsi="Calibri" w:cs="Calibri"/>
        </w:rPr>
        <w:t xml:space="preserve"> Farmers that do not meet initial planning thresholds can either develop a plan to meet </w:t>
      </w:r>
      <w:r w:rsidR="00C84D31">
        <w:rPr>
          <w:rFonts w:ascii="Calibri" w:hAnsi="Calibri" w:cs="Calibri"/>
        </w:rPr>
        <w:t>standards or</w:t>
      </w:r>
      <w:r w:rsidR="00686C88">
        <w:rPr>
          <w:rFonts w:ascii="Calibri" w:hAnsi="Calibri" w:cs="Calibri"/>
        </w:rPr>
        <w:t xml:space="preserve"> enroll in EQIP to address baseline resource concerns. After successful planning and </w:t>
      </w:r>
      <w:r w:rsidR="001010D8">
        <w:rPr>
          <w:rFonts w:ascii="Calibri" w:hAnsi="Calibri" w:cs="Calibri"/>
        </w:rPr>
        <w:t>ranking</w:t>
      </w:r>
      <w:r w:rsidR="00EE53B3">
        <w:rPr>
          <w:rFonts w:ascii="Calibri" w:hAnsi="Calibri" w:cs="Calibri"/>
        </w:rPr>
        <w:t>, a farmer</w:t>
      </w:r>
      <w:r>
        <w:rPr>
          <w:rFonts w:ascii="Calibri" w:hAnsi="Calibri" w:cs="Calibri"/>
        </w:rPr>
        <w:t xml:space="preserve"> </w:t>
      </w:r>
      <w:r w:rsidR="00A115AA">
        <w:rPr>
          <w:rFonts w:ascii="Calibri" w:hAnsi="Calibri" w:cs="Calibri"/>
        </w:rPr>
        <w:t xml:space="preserve">can </w:t>
      </w:r>
      <w:r>
        <w:rPr>
          <w:rFonts w:ascii="Calibri" w:hAnsi="Calibri" w:cs="Calibri"/>
        </w:rPr>
        <w:t xml:space="preserve">then </w:t>
      </w:r>
      <w:r w:rsidR="00A115AA">
        <w:rPr>
          <w:rFonts w:ascii="Calibri" w:hAnsi="Calibri" w:cs="Calibri"/>
        </w:rPr>
        <w:t>sign a 5-year contract with NRCS and receive annual payments for implementing practices on their farms and maintaining existing conservation levels.</w:t>
      </w:r>
    </w:p>
    <w:p w14:paraId="211DCAD2" w14:textId="227398FC" w:rsidR="00393191" w:rsidRDefault="00393191" w:rsidP="00165639">
      <w:pPr>
        <w:spacing w:after="120"/>
        <w:rPr>
          <w:rFonts w:ascii="Calibri" w:hAnsi="Calibri" w:cs="Calibri"/>
        </w:rPr>
      </w:pPr>
      <w:r>
        <w:rPr>
          <w:rFonts w:ascii="Calibri" w:hAnsi="Calibri" w:cs="Calibri"/>
        </w:rPr>
        <w:t>Clients who enroll in CSP are eligible for payment</w:t>
      </w:r>
      <w:r w:rsidR="00F72475">
        <w:rPr>
          <w:rFonts w:ascii="Calibri" w:hAnsi="Calibri" w:cs="Calibri"/>
        </w:rPr>
        <w:t xml:space="preserve"> from four different program elements</w:t>
      </w:r>
      <w:r>
        <w:rPr>
          <w:rFonts w:ascii="Calibri" w:hAnsi="Calibri" w:cs="Calibri"/>
        </w:rPr>
        <w:t>:</w:t>
      </w:r>
    </w:p>
    <w:p w14:paraId="5D10AD4C" w14:textId="572A0814" w:rsidR="00F72475" w:rsidRDefault="00D57D2C" w:rsidP="00F72475">
      <w:pPr>
        <w:pStyle w:val="ListParagraph"/>
        <w:numPr>
          <w:ilvl w:val="0"/>
          <w:numId w:val="19"/>
        </w:numPr>
        <w:spacing w:after="120"/>
        <w:rPr>
          <w:rFonts w:ascii="Calibri" w:hAnsi="Calibri" w:cs="Calibri"/>
        </w:rPr>
      </w:pPr>
      <w:r>
        <w:rPr>
          <w:rFonts w:ascii="Calibri" w:hAnsi="Calibri" w:cs="Calibri"/>
        </w:rPr>
        <w:t xml:space="preserve">Stewardship Threshold Payments for meeting </w:t>
      </w:r>
      <w:r w:rsidR="00266A4C">
        <w:rPr>
          <w:rFonts w:ascii="Calibri" w:hAnsi="Calibri" w:cs="Calibri"/>
        </w:rPr>
        <w:t xml:space="preserve">Resource Concern Categories for each </w:t>
      </w:r>
      <w:proofErr w:type="spellStart"/>
      <w:r w:rsidR="00266A4C">
        <w:rPr>
          <w:rFonts w:ascii="Calibri" w:hAnsi="Calibri" w:cs="Calibri"/>
        </w:rPr>
        <w:t>landuse</w:t>
      </w:r>
      <w:proofErr w:type="spellEnd"/>
      <w:r w:rsidR="00266A4C">
        <w:rPr>
          <w:rFonts w:ascii="Calibri" w:hAnsi="Calibri" w:cs="Calibri"/>
        </w:rPr>
        <w:t xml:space="preserve"> assessed</w:t>
      </w:r>
    </w:p>
    <w:p w14:paraId="0CF8258C" w14:textId="4F309238" w:rsidR="00D57D2C" w:rsidRDefault="00D57D2C" w:rsidP="00F72475">
      <w:pPr>
        <w:pStyle w:val="ListParagraph"/>
        <w:numPr>
          <w:ilvl w:val="0"/>
          <w:numId w:val="19"/>
        </w:numPr>
        <w:spacing w:after="120"/>
        <w:rPr>
          <w:rFonts w:ascii="Calibri" w:hAnsi="Calibri" w:cs="Calibri"/>
        </w:rPr>
      </w:pPr>
      <w:proofErr w:type="spellStart"/>
      <w:r>
        <w:rPr>
          <w:rFonts w:ascii="Calibri" w:hAnsi="Calibri" w:cs="Calibri"/>
        </w:rPr>
        <w:t>Landuse</w:t>
      </w:r>
      <w:proofErr w:type="spellEnd"/>
      <w:r>
        <w:rPr>
          <w:rFonts w:ascii="Calibri" w:hAnsi="Calibri" w:cs="Calibri"/>
        </w:rPr>
        <w:t xml:space="preserve"> Payments</w:t>
      </w:r>
    </w:p>
    <w:p w14:paraId="07DA071A" w14:textId="3F362BBD" w:rsidR="00D57D2C" w:rsidRDefault="00D57D2C" w:rsidP="00F72475">
      <w:pPr>
        <w:pStyle w:val="ListParagraph"/>
        <w:numPr>
          <w:ilvl w:val="0"/>
          <w:numId w:val="19"/>
        </w:numPr>
        <w:spacing w:after="120"/>
        <w:rPr>
          <w:rFonts w:ascii="Calibri" w:hAnsi="Calibri" w:cs="Calibri"/>
        </w:rPr>
      </w:pPr>
      <w:r>
        <w:rPr>
          <w:rFonts w:ascii="Calibri" w:hAnsi="Calibri" w:cs="Calibri"/>
        </w:rPr>
        <w:t>Enhancement Practice Payments</w:t>
      </w:r>
    </w:p>
    <w:p w14:paraId="33A96C9D" w14:textId="24432B53" w:rsidR="00D57D2C" w:rsidRPr="001010D8" w:rsidRDefault="00D57D2C" w:rsidP="001010D8">
      <w:pPr>
        <w:pStyle w:val="ListParagraph"/>
        <w:numPr>
          <w:ilvl w:val="0"/>
          <w:numId w:val="19"/>
        </w:numPr>
        <w:spacing w:after="120"/>
        <w:rPr>
          <w:rFonts w:ascii="Calibri" w:hAnsi="Calibri" w:cs="Calibri"/>
        </w:rPr>
      </w:pPr>
      <w:r>
        <w:rPr>
          <w:rFonts w:ascii="Calibri" w:hAnsi="Calibri" w:cs="Calibri"/>
        </w:rPr>
        <w:t>Base Payments [Optional]</w:t>
      </w:r>
    </w:p>
    <w:p w14:paraId="24640D50" w14:textId="73B670E0" w:rsidR="0034317E" w:rsidRPr="0034317E" w:rsidRDefault="0034317E" w:rsidP="0034317E">
      <w:pPr>
        <w:spacing w:after="120"/>
        <w:rPr>
          <w:rFonts w:ascii="Calibri" w:hAnsi="Calibri" w:cs="Calibri"/>
        </w:rPr>
      </w:pPr>
      <w:r>
        <w:rPr>
          <w:rFonts w:ascii="Calibri" w:hAnsi="Calibri" w:cs="Calibri"/>
        </w:rPr>
        <w:t>Producers who</w:t>
      </w:r>
      <w:r w:rsidR="00266A4C">
        <w:rPr>
          <w:rFonts w:ascii="Calibri" w:hAnsi="Calibri" w:cs="Calibri"/>
        </w:rPr>
        <w:t xml:space="preserve"> meet the standards and successfully</w:t>
      </w:r>
      <w:r>
        <w:rPr>
          <w:rFonts w:ascii="Calibri" w:hAnsi="Calibri" w:cs="Calibri"/>
        </w:rPr>
        <w:t xml:space="preserve"> enroll in CSP </w:t>
      </w:r>
      <w:r w:rsidR="00266A4C">
        <w:rPr>
          <w:rFonts w:ascii="Calibri" w:hAnsi="Calibri" w:cs="Calibri"/>
        </w:rPr>
        <w:t xml:space="preserve">would </w:t>
      </w:r>
      <w:r>
        <w:rPr>
          <w:rFonts w:ascii="Calibri" w:hAnsi="Calibri" w:cs="Calibri"/>
        </w:rPr>
        <w:t>receive a minimum annual payment of $1,500</w:t>
      </w:r>
      <w:r w:rsidR="00266A4C">
        <w:rPr>
          <w:rFonts w:ascii="Calibri" w:hAnsi="Calibri" w:cs="Calibri"/>
        </w:rPr>
        <w:t xml:space="preserve"> regardless of acreage.</w:t>
      </w:r>
    </w:p>
    <w:p w14:paraId="488B0C6C" w14:textId="2860C0D0" w:rsidR="00DD0756" w:rsidRDefault="000C1618" w:rsidP="00165639">
      <w:pPr>
        <w:spacing w:after="120"/>
        <w:rPr>
          <w:rFonts w:ascii="Calibri" w:hAnsi="Calibri" w:cs="Calibri"/>
        </w:rPr>
      </w:pPr>
      <w:r>
        <w:rPr>
          <w:rFonts w:ascii="Calibri" w:hAnsi="Calibri" w:cs="Calibri"/>
        </w:rPr>
        <w:t xml:space="preserve">The Working Group’s USDA-NRCS Conservation Stewardship Program with Vermont State Enhancement pilot approach would </w:t>
      </w:r>
      <w:r w:rsidR="00A115AA">
        <w:rPr>
          <w:rFonts w:ascii="Calibri" w:hAnsi="Calibri" w:cs="Calibri"/>
        </w:rPr>
        <w:t>supplement CSP payments to farmers from NRCS with lump sum payments at specific points in the CSP planning and contract process:</w:t>
      </w:r>
    </w:p>
    <w:p w14:paraId="22D1AA5B" w14:textId="54737EE2" w:rsidR="00A115AA" w:rsidRDefault="00272EEC" w:rsidP="00A115AA">
      <w:pPr>
        <w:pStyle w:val="ListParagraph"/>
        <w:numPr>
          <w:ilvl w:val="0"/>
          <w:numId w:val="16"/>
        </w:numPr>
        <w:spacing w:after="120"/>
        <w:rPr>
          <w:rFonts w:ascii="Calibri" w:hAnsi="Calibri" w:cs="Calibri"/>
        </w:rPr>
      </w:pPr>
      <w:r>
        <w:rPr>
          <w:rFonts w:ascii="Calibri" w:hAnsi="Calibri" w:cs="Calibri"/>
        </w:rPr>
        <w:t xml:space="preserve">A </w:t>
      </w:r>
      <w:r w:rsidR="00A115AA">
        <w:rPr>
          <w:rFonts w:ascii="Calibri" w:hAnsi="Calibri" w:cs="Calibri"/>
          <w:b/>
          <w:bCs/>
        </w:rPr>
        <w:t>Planning Completion Payment (PCP)</w:t>
      </w:r>
      <w:r w:rsidR="00A115AA">
        <w:rPr>
          <w:rFonts w:ascii="Calibri" w:hAnsi="Calibri" w:cs="Calibri"/>
        </w:rPr>
        <w:t xml:space="preserve"> </w:t>
      </w:r>
      <w:r>
        <w:rPr>
          <w:rFonts w:ascii="Calibri" w:hAnsi="Calibri" w:cs="Calibri"/>
        </w:rPr>
        <w:t xml:space="preserve">upon completion of conservation planning with a CSP </w:t>
      </w:r>
      <w:proofErr w:type="gramStart"/>
      <w:r>
        <w:rPr>
          <w:rFonts w:ascii="Calibri" w:hAnsi="Calibri" w:cs="Calibri"/>
        </w:rPr>
        <w:t>planner</w:t>
      </w:r>
      <w:r w:rsidR="00A43FF0">
        <w:rPr>
          <w:rFonts w:ascii="Calibri" w:hAnsi="Calibri" w:cs="Calibri"/>
        </w:rPr>
        <w:t>;</w:t>
      </w:r>
      <w:proofErr w:type="gramEnd"/>
    </w:p>
    <w:p w14:paraId="517E9642" w14:textId="32A5B677" w:rsidR="00272EEC" w:rsidRDefault="00272EEC" w:rsidP="00A115AA">
      <w:pPr>
        <w:pStyle w:val="ListParagraph"/>
        <w:numPr>
          <w:ilvl w:val="0"/>
          <w:numId w:val="16"/>
        </w:numPr>
        <w:spacing w:after="120"/>
        <w:rPr>
          <w:rFonts w:ascii="Calibri" w:hAnsi="Calibri" w:cs="Calibri"/>
        </w:rPr>
      </w:pPr>
      <w:r>
        <w:rPr>
          <w:rFonts w:ascii="Calibri" w:hAnsi="Calibri" w:cs="Calibri"/>
        </w:rPr>
        <w:t xml:space="preserve">A </w:t>
      </w:r>
      <w:r>
        <w:rPr>
          <w:rFonts w:ascii="Calibri" w:hAnsi="Calibri" w:cs="Calibri"/>
          <w:b/>
          <w:bCs/>
        </w:rPr>
        <w:t>Contract Incentive Payment (CIP)</w:t>
      </w:r>
      <w:r>
        <w:rPr>
          <w:rFonts w:ascii="Calibri" w:hAnsi="Calibri" w:cs="Calibri"/>
        </w:rPr>
        <w:t xml:space="preserve"> upon signing of a 5-year </w:t>
      </w:r>
      <w:r w:rsidR="005F2538">
        <w:rPr>
          <w:rFonts w:ascii="Calibri" w:hAnsi="Calibri" w:cs="Calibri"/>
        </w:rPr>
        <w:t xml:space="preserve">agricultural </w:t>
      </w:r>
      <w:r>
        <w:rPr>
          <w:rFonts w:ascii="Calibri" w:hAnsi="Calibri" w:cs="Calibri"/>
        </w:rPr>
        <w:t>CSP contract</w:t>
      </w:r>
      <w:r w:rsidR="00A43FF0">
        <w:rPr>
          <w:rFonts w:ascii="Calibri" w:hAnsi="Calibri" w:cs="Calibri"/>
        </w:rPr>
        <w:t>; and</w:t>
      </w:r>
    </w:p>
    <w:p w14:paraId="1E27AED7" w14:textId="2FB13991" w:rsidR="00272EEC" w:rsidRDefault="00272EEC" w:rsidP="00A115AA">
      <w:pPr>
        <w:pStyle w:val="ListParagraph"/>
        <w:numPr>
          <w:ilvl w:val="0"/>
          <w:numId w:val="16"/>
        </w:numPr>
        <w:spacing w:after="120"/>
        <w:rPr>
          <w:rFonts w:ascii="Calibri" w:hAnsi="Calibri" w:cs="Calibri"/>
        </w:rPr>
      </w:pPr>
      <w:r>
        <w:rPr>
          <w:rFonts w:ascii="Calibri" w:hAnsi="Calibri" w:cs="Calibri"/>
        </w:rPr>
        <w:t xml:space="preserve">Annual </w:t>
      </w:r>
      <w:r>
        <w:rPr>
          <w:rFonts w:ascii="Calibri" w:hAnsi="Calibri" w:cs="Calibri"/>
          <w:b/>
          <w:bCs/>
        </w:rPr>
        <w:t>Implementation Incentive Payments (IIP)</w:t>
      </w:r>
      <w:r>
        <w:rPr>
          <w:rFonts w:ascii="Calibri" w:hAnsi="Calibri" w:cs="Calibri"/>
        </w:rPr>
        <w:t xml:space="preserve"> for implement</w:t>
      </w:r>
      <w:r w:rsidR="005F2538">
        <w:rPr>
          <w:rFonts w:ascii="Calibri" w:hAnsi="Calibri" w:cs="Calibri"/>
        </w:rPr>
        <w:t>ation of the CSP contract for 5 years</w:t>
      </w:r>
      <w:r w:rsidR="00A43FF0">
        <w:rPr>
          <w:rFonts w:ascii="Calibri" w:hAnsi="Calibri" w:cs="Calibri"/>
        </w:rPr>
        <w:t>.</w:t>
      </w:r>
    </w:p>
    <w:p w14:paraId="3CFA483E" w14:textId="71C1500E" w:rsidR="00393191" w:rsidRPr="00393191" w:rsidRDefault="00393191" w:rsidP="00393191">
      <w:pPr>
        <w:spacing w:after="120"/>
        <w:rPr>
          <w:rFonts w:ascii="Calibri" w:hAnsi="Calibri" w:cs="Calibri"/>
        </w:rPr>
      </w:pPr>
      <w:r>
        <w:rPr>
          <w:rFonts w:ascii="Calibri" w:hAnsi="Calibri" w:cs="Calibri"/>
        </w:rPr>
        <w:t>The Working Group’s approach would also devote some of the pilot funds toward one full-time equivalent conservation technical assistance staff to supplement existing NRCS and third-party planners with enrolling additional clients, given the anticipated increase in applications from the Working Group’s approach.</w:t>
      </w:r>
    </w:p>
    <w:p w14:paraId="14B8CC12" w14:textId="61E4DAD5" w:rsidR="00A43FF0" w:rsidRPr="00A43FF0" w:rsidRDefault="00A43FF0" w:rsidP="00A43FF0">
      <w:pPr>
        <w:spacing w:after="120"/>
        <w:rPr>
          <w:rFonts w:ascii="Calibri" w:hAnsi="Calibri" w:cs="Calibri"/>
        </w:rPr>
      </w:pPr>
      <w:r>
        <w:rPr>
          <w:rFonts w:ascii="Calibri" w:hAnsi="Calibri" w:cs="Calibri"/>
        </w:rPr>
        <w:t xml:space="preserve">There are several advantages to this approach from the Working Group’s perspective. </w:t>
      </w:r>
      <w:r w:rsidR="00393191">
        <w:rPr>
          <w:rFonts w:ascii="Calibri" w:hAnsi="Calibri" w:cs="Calibri"/>
        </w:rPr>
        <w:t xml:space="preserve">The </w:t>
      </w:r>
      <w:r w:rsidR="001A32F5">
        <w:rPr>
          <w:rFonts w:ascii="Calibri" w:hAnsi="Calibri" w:cs="Calibri"/>
        </w:rPr>
        <w:t xml:space="preserve">CSP with Vermont State Enhancement approach leverages an existing program that focuses on incentivizing environmental stewardship and the provision of ecosystem services. </w:t>
      </w:r>
      <w:r w:rsidR="00393191">
        <w:rPr>
          <w:rFonts w:ascii="Calibri" w:hAnsi="Calibri" w:cs="Calibri"/>
        </w:rPr>
        <w:t>CSP</w:t>
      </w:r>
      <w:r w:rsidR="003104F1">
        <w:rPr>
          <w:rFonts w:ascii="Calibri" w:hAnsi="Calibri" w:cs="Calibri"/>
        </w:rPr>
        <w:t xml:space="preserve"> includes the opportunity for one-on-one support and technical assistance from planners for clients and potential clients. </w:t>
      </w:r>
      <w:r w:rsidR="00393191">
        <w:rPr>
          <w:rFonts w:ascii="Calibri" w:hAnsi="Calibri" w:cs="Calibri"/>
        </w:rPr>
        <w:t>The Working Group heard from several producers with farms of diverse sizes and crop types who are currently enrolled in CSP that the program is valuable to them, but that the</w:t>
      </w:r>
      <w:r w:rsidR="0034317E">
        <w:rPr>
          <w:rFonts w:ascii="Calibri" w:hAnsi="Calibri" w:cs="Calibri"/>
        </w:rPr>
        <w:t xml:space="preserve"> low base payment is a barrier to enrollment. The Working Group’s pilot approach would </w:t>
      </w:r>
      <w:r w:rsidR="004A59E0">
        <w:rPr>
          <w:rFonts w:ascii="Calibri" w:hAnsi="Calibri" w:cs="Calibri"/>
        </w:rPr>
        <w:t>provide higher payments for</w:t>
      </w:r>
      <w:r w:rsidR="0034317E">
        <w:rPr>
          <w:rFonts w:ascii="Calibri" w:hAnsi="Calibri" w:cs="Calibri"/>
        </w:rPr>
        <w:t xml:space="preserve"> new clients </w:t>
      </w:r>
      <w:r w:rsidR="00C84D31">
        <w:rPr>
          <w:rFonts w:ascii="Calibri" w:hAnsi="Calibri" w:cs="Calibri"/>
        </w:rPr>
        <w:t>and</w:t>
      </w:r>
      <w:r w:rsidR="0034317E">
        <w:rPr>
          <w:rFonts w:ascii="Calibri" w:hAnsi="Calibri" w:cs="Calibri"/>
        </w:rPr>
        <w:t xml:space="preserve"> supplement the payments to existing clients</w:t>
      </w:r>
      <w:r w:rsidR="004A59E0">
        <w:rPr>
          <w:rFonts w:ascii="Calibri" w:hAnsi="Calibri" w:cs="Calibri"/>
        </w:rPr>
        <w:t xml:space="preserve"> already under 5-year contracts</w:t>
      </w:r>
      <w:r w:rsidR="0034317E">
        <w:rPr>
          <w:rFonts w:ascii="Calibri" w:hAnsi="Calibri" w:cs="Calibri"/>
        </w:rPr>
        <w:t>.</w:t>
      </w:r>
    </w:p>
    <w:p w14:paraId="647D5FD9" w14:textId="6F4FC634" w:rsidR="00161F85" w:rsidRDefault="00496337" w:rsidP="00ED4CA6">
      <w:pPr>
        <w:pStyle w:val="Heading1"/>
        <w:numPr>
          <w:ilvl w:val="0"/>
          <w:numId w:val="13"/>
        </w:numPr>
        <w:spacing w:after="120"/>
      </w:pPr>
      <w:bookmarkStart w:id="27" w:name="_Toc121133898"/>
      <w:r>
        <w:lastRenderedPageBreak/>
        <w:t>Definition of h</w:t>
      </w:r>
      <w:r w:rsidR="00161F85">
        <w:t>ealthy soils</w:t>
      </w:r>
      <w:r>
        <w:t>, method for measuring soil health, and recommended tool</w:t>
      </w:r>
      <w:bookmarkEnd w:id="27"/>
    </w:p>
    <w:p w14:paraId="31D999B1" w14:textId="1906BC32" w:rsidR="00CF4890" w:rsidRDefault="0008268D" w:rsidP="00156B2D">
      <w:pPr>
        <w:spacing w:after="120"/>
        <w:rPr>
          <w:rFonts w:ascii="Calibri" w:hAnsi="Calibri" w:cs="Calibri"/>
        </w:rPr>
      </w:pPr>
      <w:r>
        <w:rPr>
          <w:rFonts w:ascii="Calibri" w:hAnsi="Calibri" w:cs="Calibri"/>
        </w:rPr>
        <w:t>6 VSA chapter 215 defines “healthy soil” as “soil that has a well-developed</w:t>
      </w:r>
      <w:r w:rsidRPr="0008268D">
        <w:rPr>
          <w:rFonts w:ascii="Calibri" w:hAnsi="Calibri" w:cs="Calibri"/>
        </w:rPr>
        <w:t>, porous structure, is chemically balanced, supports diverse microbial communities, and has abundant organic matter</w:t>
      </w:r>
      <w:r>
        <w:rPr>
          <w:rFonts w:ascii="Calibri" w:hAnsi="Calibri" w:cs="Calibri"/>
        </w:rPr>
        <w:t xml:space="preserve">.” Healthy soil </w:t>
      </w:r>
      <w:r w:rsidR="000003C3" w:rsidRPr="00EA32B0">
        <w:rPr>
          <w:rFonts w:ascii="Calibri" w:hAnsi="Calibri" w:cs="Calibri"/>
        </w:rPr>
        <w:t xml:space="preserve">is central to </w:t>
      </w:r>
      <w:r w:rsidR="000003C3">
        <w:rPr>
          <w:rFonts w:ascii="Calibri" w:hAnsi="Calibri" w:cs="Calibri"/>
        </w:rPr>
        <w:t xml:space="preserve">the </w:t>
      </w:r>
      <w:r w:rsidR="000003C3" w:rsidRPr="00EA32B0">
        <w:rPr>
          <w:rFonts w:ascii="Calibri" w:hAnsi="Calibri" w:cs="Calibri"/>
        </w:rPr>
        <w:t>sustainable</w:t>
      </w:r>
      <w:r w:rsidR="000003C3">
        <w:rPr>
          <w:rFonts w:ascii="Calibri" w:hAnsi="Calibri" w:cs="Calibri"/>
        </w:rPr>
        <w:t>, productive, and climate resilient</w:t>
      </w:r>
      <w:r w:rsidR="000003C3" w:rsidRPr="00EA32B0">
        <w:rPr>
          <w:rFonts w:ascii="Calibri" w:hAnsi="Calibri" w:cs="Calibri"/>
        </w:rPr>
        <w:t xml:space="preserve"> </w:t>
      </w:r>
      <w:r w:rsidR="000003C3">
        <w:rPr>
          <w:rFonts w:ascii="Calibri" w:hAnsi="Calibri" w:cs="Calibri"/>
        </w:rPr>
        <w:t>growing of food and crops in Vermont</w:t>
      </w:r>
      <w:r w:rsidR="000003C3" w:rsidRPr="00EA32B0">
        <w:rPr>
          <w:rFonts w:ascii="Calibri" w:hAnsi="Calibri" w:cs="Calibri"/>
        </w:rPr>
        <w:t xml:space="preserve"> and provides a host of </w:t>
      </w:r>
      <w:r w:rsidR="000003C3">
        <w:rPr>
          <w:rFonts w:ascii="Calibri" w:hAnsi="Calibri" w:cs="Calibri"/>
        </w:rPr>
        <w:t>additional environmental, economic, and soci</w:t>
      </w:r>
      <w:r w:rsidR="00917354">
        <w:rPr>
          <w:rFonts w:ascii="Calibri" w:hAnsi="Calibri" w:cs="Calibri"/>
        </w:rPr>
        <w:t>etal</w:t>
      </w:r>
      <w:r w:rsidR="000003C3" w:rsidRPr="00EA32B0">
        <w:rPr>
          <w:rFonts w:ascii="Calibri" w:hAnsi="Calibri" w:cs="Calibri"/>
        </w:rPr>
        <w:t xml:space="preserve"> </w:t>
      </w:r>
      <w:r w:rsidR="000003C3">
        <w:rPr>
          <w:rFonts w:ascii="Calibri" w:hAnsi="Calibri" w:cs="Calibri"/>
        </w:rPr>
        <w:t>co-</w:t>
      </w:r>
      <w:r w:rsidR="00C84D31" w:rsidRPr="00EA32B0">
        <w:rPr>
          <w:rFonts w:ascii="Calibri" w:hAnsi="Calibri" w:cs="Calibri"/>
        </w:rPr>
        <w:t>benefits.</w:t>
      </w:r>
      <w:r>
        <w:rPr>
          <w:rFonts w:ascii="Calibri" w:hAnsi="Calibri" w:cs="Calibri"/>
        </w:rPr>
        <w:t xml:space="preserve"> </w:t>
      </w:r>
      <w:r w:rsidR="00CF4890">
        <w:rPr>
          <w:rFonts w:ascii="Calibri" w:hAnsi="Calibri" w:cs="Calibri"/>
        </w:rPr>
        <w:t xml:space="preserve">The Working Group discussed the concept of the “soil sponge” as a related concept, which is defined as the structural and functional integrity of soils, which in turn is dependent on the biological integrity of the land, both above and below ground. The concept of the “soil sponge” </w:t>
      </w:r>
      <w:r w:rsidR="0045534C">
        <w:rPr>
          <w:rFonts w:ascii="Calibri" w:hAnsi="Calibri" w:cs="Calibri"/>
        </w:rPr>
        <w:t>can be helpful for</w:t>
      </w:r>
      <w:r w:rsidR="00CF4890">
        <w:rPr>
          <w:rFonts w:ascii="Calibri" w:hAnsi="Calibri" w:cs="Calibri"/>
        </w:rPr>
        <w:t xml:space="preserve"> understand</w:t>
      </w:r>
      <w:r w:rsidR="0045534C">
        <w:rPr>
          <w:rFonts w:ascii="Calibri" w:hAnsi="Calibri" w:cs="Calibri"/>
        </w:rPr>
        <w:t>ing</w:t>
      </w:r>
      <w:r w:rsidR="00CF4890">
        <w:rPr>
          <w:rFonts w:ascii="Calibri" w:hAnsi="Calibri" w:cs="Calibri"/>
        </w:rPr>
        <w:t xml:space="preserve"> that soil health has both structural and functional aspects and highlights the role of biodiversity for soil health and related ecosystem services. </w:t>
      </w:r>
    </w:p>
    <w:p w14:paraId="0B325DF4" w14:textId="6176A5F5" w:rsidR="0008268D" w:rsidRDefault="00CF4890" w:rsidP="00156B2D">
      <w:pPr>
        <w:spacing w:after="120"/>
        <w:rPr>
          <w:rFonts w:ascii="Calibri" w:hAnsi="Calibri" w:cs="Calibri"/>
        </w:rPr>
      </w:pPr>
      <w:r>
        <w:rPr>
          <w:rFonts w:ascii="Calibri" w:hAnsi="Calibri" w:cs="Calibri"/>
        </w:rPr>
        <w:t xml:space="preserve">There is no single measure of soil health – many biological, physical, and chemical characteristics of soil </w:t>
      </w:r>
      <w:r w:rsidR="0045534C">
        <w:rPr>
          <w:rFonts w:ascii="Calibri" w:hAnsi="Calibri" w:cs="Calibri"/>
        </w:rPr>
        <w:t>that relate to ecological function can be measured as indicators of soil health.</w:t>
      </w:r>
      <w:r w:rsidR="0008268D">
        <w:rPr>
          <w:rFonts w:ascii="Calibri" w:hAnsi="Calibri" w:cs="Calibri"/>
        </w:rPr>
        <w:t xml:space="preserve"> </w:t>
      </w:r>
      <w:r w:rsidR="0045534C">
        <w:rPr>
          <w:rFonts w:ascii="Calibri" w:hAnsi="Calibri" w:cs="Calibri"/>
        </w:rPr>
        <w:t xml:space="preserve">The </w:t>
      </w:r>
      <w:r w:rsidR="0008268D">
        <w:rPr>
          <w:rFonts w:ascii="Calibri" w:hAnsi="Calibri" w:cs="Calibri"/>
        </w:rPr>
        <w:t xml:space="preserve">Working Group identified </w:t>
      </w:r>
      <w:r w:rsidR="0045534C">
        <w:rPr>
          <w:rFonts w:ascii="Calibri" w:hAnsi="Calibri" w:cs="Calibri"/>
        </w:rPr>
        <w:t>a list of five measurable characteristics that could be used as indicators for five ecosystem services of interest for a PES program. The Working Group’s five indicators of soil health are as follows</w:t>
      </w:r>
      <w:r w:rsidR="00CF5465">
        <w:rPr>
          <w:rStyle w:val="FootnoteReference"/>
          <w:rFonts w:ascii="Calibri" w:hAnsi="Calibri" w:cs="Calibri"/>
        </w:rPr>
        <w:footnoteReference w:id="18"/>
      </w:r>
      <w:r w:rsidR="00EB072A">
        <w:rPr>
          <w:rFonts w:ascii="Calibri" w:hAnsi="Calibri" w:cs="Calibri"/>
        </w:rPr>
        <w:t>:</w:t>
      </w:r>
    </w:p>
    <w:p w14:paraId="75C1E437" w14:textId="3F53B5AB" w:rsidR="0008268D" w:rsidRDefault="00EB072A" w:rsidP="00A43FF0">
      <w:pPr>
        <w:pStyle w:val="ListParagraph"/>
        <w:numPr>
          <w:ilvl w:val="0"/>
          <w:numId w:val="10"/>
        </w:numPr>
        <w:spacing w:after="120"/>
        <w:rPr>
          <w:rFonts w:ascii="Calibri" w:hAnsi="Calibri" w:cs="Calibri"/>
        </w:rPr>
      </w:pPr>
      <w:r>
        <w:rPr>
          <w:rFonts w:ascii="Calibri" w:hAnsi="Calibri" w:cs="Calibri"/>
        </w:rPr>
        <w:t>O</w:t>
      </w:r>
      <w:r w:rsidR="0008268D" w:rsidRPr="0008268D">
        <w:rPr>
          <w:rFonts w:ascii="Calibri" w:hAnsi="Calibri" w:cs="Calibri"/>
        </w:rPr>
        <w:t>rganic matter</w:t>
      </w:r>
      <w:r>
        <w:rPr>
          <w:rFonts w:ascii="Calibri" w:hAnsi="Calibri" w:cs="Calibri"/>
        </w:rPr>
        <w:t xml:space="preserve"> (the portion of soil that consists of decomposed plant and animal tissue</w:t>
      </w:r>
      <w:proofErr w:type="gramStart"/>
      <w:r>
        <w:rPr>
          <w:rFonts w:ascii="Calibri" w:hAnsi="Calibri" w:cs="Calibri"/>
        </w:rPr>
        <w:t>)</w:t>
      </w:r>
      <w:r w:rsidR="002E2632">
        <w:rPr>
          <w:rFonts w:ascii="Calibri" w:hAnsi="Calibri" w:cs="Calibri"/>
        </w:rPr>
        <w:t>;</w:t>
      </w:r>
      <w:proofErr w:type="gramEnd"/>
    </w:p>
    <w:p w14:paraId="552E3F9D" w14:textId="096D3B90" w:rsidR="00101091" w:rsidRDefault="00EB072A" w:rsidP="00A43FF0">
      <w:pPr>
        <w:pStyle w:val="ListParagraph"/>
        <w:numPr>
          <w:ilvl w:val="0"/>
          <w:numId w:val="10"/>
        </w:numPr>
        <w:spacing w:after="120"/>
        <w:rPr>
          <w:rFonts w:ascii="Calibri" w:hAnsi="Calibri" w:cs="Calibri"/>
        </w:rPr>
      </w:pPr>
      <w:r>
        <w:rPr>
          <w:rFonts w:ascii="Calibri" w:hAnsi="Calibri" w:cs="Calibri"/>
        </w:rPr>
        <w:t>A</w:t>
      </w:r>
      <w:r w:rsidR="0008268D" w:rsidRPr="0008268D">
        <w:rPr>
          <w:rFonts w:ascii="Calibri" w:hAnsi="Calibri" w:cs="Calibri"/>
        </w:rPr>
        <w:t xml:space="preserve">ggregate stability </w:t>
      </w:r>
      <w:r>
        <w:rPr>
          <w:rFonts w:ascii="Calibri" w:hAnsi="Calibri" w:cs="Calibri"/>
        </w:rPr>
        <w:t>(</w:t>
      </w:r>
      <w:r w:rsidR="004A19A3">
        <w:rPr>
          <w:rFonts w:ascii="Calibri" w:hAnsi="Calibri" w:cs="Calibri"/>
        </w:rPr>
        <w:t>the ability of soil aggregates to resist disintegration when disruptive forces are applied</w:t>
      </w:r>
      <w:proofErr w:type="gramStart"/>
      <w:r w:rsidR="004A19A3">
        <w:rPr>
          <w:rFonts w:ascii="Calibri" w:hAnsi="Calibri" w:cs="Calibri"/>
        </w:rPr>
        <w:t>)</w:t>
      </w:r>
      <w:r w:rsidR="002E2632">
        <w:rPr>
          <w:rFonts w:ascii="Calibri" w:hAnsi="Calibri" w:cs="Calibri"/>
        </w:rPr>
        <w:t>;</w:t>
      </w:r>
      <w:proofErr w:type="gramEnd"/>
    </w:p>
    <w:p w14:paraId="4191374C" w14:textId="48E3BCDF" w:rsidR="004A19A3" w:rsidRDefault="004A19A3" w:rsidP="00A43FF0">
      <w:pPr>
        <w:pStyle w:val="ListParagraph"/>
        <w:numPr>
          <w:ilvl w:val="0"/>
          <w:numId w:val="10"/>
        </w:numPr>
        <w:spacing w:after="120"/>
        <w:rPr>
          <w:rFonts w:ascii="Calibri" w:hAnsi="Calibri" w:cs="Calibri"/>
        </w:rPr>
      </w:pPr>
      <w:r>
        <w:rPr>
          <w:rFonts w:ascii="Calibri" w:hAnsi="Calibri" w:cs="Calibri"/>
        </w:rPr>
        <w:t xml:space="preserve">Bulk density (a measure of </w:t>
      </w:r>
      <w:r w:rsidR="00FB2994">
        <w:rPr>
          <w:rFonts w:ascii="Calibri" w:hAnsi="Calibri" w:cs="Calibri"/>
        </w:rPr>
        <w:t>soil mass</w:t>
      </w:r>
      <w:r>
        <w:rPr>
          <w:rFonts w:ascii="Calibri" w:hAnsi="Calibri" w:cs="Calibri"/>
        </w:rPr>
        <w:t xml:space="preserve"> per volume</w:t>
      </w:r>
      <w:r w:rsidR="00FB2994">
        <w:rPr>
          <w:rFonts w:ascii="Calibri" w:hAnsi="Calibri" w:cs="Calibri"/>
        </w:rPr>
        <w:t xml:space="preserve"> and an indicator of soil compaction</w:t>
      </w:r>
      <w:proofErr w:type="gramStart"/>
      <w:r>
        <w:rPr>
          <w:rFonts w:ascii="Calibri" w:hAnsi="Calibri" w:cs="Calibri"/>
        </w:rPr>
        <w:t>)</w:t>
      </w:r>
      <w:r w:rsidR="002E2632">
        <w:rPr>
          <w:rFonts w:ascii="Calibri" w:hAnsi="Calibri" w:cs="Calibri"/>
        </w:rPr>
        <w:t>;</w:t>
      </w:r>
      <w:proofErr w:type="gramEnd"/>
    </w:p>
    <w:p w14:paraId="0DDEC695" w14:textId="59D9AB81" w:rsidR="004A19A3" w:rsidRDefault="004A19A3" w:rsidP="00A43FF0">
      <w:pPr>
        <w:pStyle w:val="ListParagraph"/>
        <w:numPr>
          <w:ilvl w:val="0"/>
          <w:numId w:val="10"/>
        </w:numPr>
        <w:spacing w:after="120"/>
        <w:rPr>
          <w:rFonts w:ascii="Calibri" w:hAnsi="Calibri" w:cs="Calibri"/>
        </w:rPr>
      </w:pPr>
      <w:r>
        <w:rPr>
          <w:rFonts w:ascii="Calibri" w:hAnsi="Calibri" w:cs="Calibri"/>
        </w:rPr>
        <w:t>Greenhouse gas</w:t>
      </w:r>
      <w:r w:rsidR="002E2632">
        <w:rPr>
          <w:rFonts w:ascii="Calibri" w:hAnsi="Calibri" w:cs="Calibri"/>
        </w:rPr>
        <w:t xml:space="preserve"> </w:t>
      </w:r>
      <w:r w:rsidR="002E2632" w:rsidRPr="002E2632">
        <w:rPr>
          <w:rFonts w:ascii="Calibri" w:hAnsi="Calibri" w:cs="Calibri"/>
        </w:rPr>
        <w:t>(N</w:t>
      </w:r>
      <w:r w:rsidR="002E2632" w:rsidRPr="002E2632">
        <w:rPr>
          <w:rFonts w:ascii="Calibri" w:hAnsi="Calibri" w:cs="Calibri"/>
          <w:vertAlign w:val="subscript"/>
        </w:rPr>
        <w:t>2</w:t>
      </w:r>
      <w:r w:rsidR="002E2632" w:rsidRPr="002E2632">
        <w:rPr>
          <w:rFonts w:ascii="Calibri" w:hAnsi="Calibri" w:cs="Calibri"/>
        </w:rPr>
        <w:t>O and CO</w:t>
      </w:r>
      <w:r w:rsidR="002E2632" w:rsidRPr="002E2632">
        <w:rPr>
          <w:rFonts w:ascii="Calibri" w:hAnsi="Calibri" w:cs="Calibri"/>
          <w:vertAlign w:val="subscript"/>
        </w:rPr>
        <w:t>2</w:t>
      </w:r>
      <w:r w:rsidR="002E2632" w:rsidRPr="002E2632">
        <w:rPr>
          <w:rFonts w:ascii="Calibri" w:hAnsi="Calibri" w:cs="Calibri"/>
        </w:rPr>
        <w:t>) emissions</w:t>
      </w:r>
      <w:r w:rsidR="002E2632">
        <w:rPr>
          <w:rFonts w:ascii="Calibri" w:hAnsi="Calibri" w:cs="Calibri"/>
        </w:rPr>
        <w:t>; and</w:t>
      </w:r>
    </w:p>
    <w:p w14:paraId="59A42938" w14:textId="55076312" w:rsidR="002E2632" w:rsidRDefault="002E2632" w:rsidP="00A43FF0">
      <w:pPr>
        <w:pStyle w:val="ListParagraph"/>
        <w:numPr>
          <w:ilvl w:val="0"/>
          <w:numId w:val="10"/>
        </w:numPr>
        <w:spacing w:after="120"/>
        <w:rPr>
          <w:rFonts w:ascii="Calibri" w:hAnsi="Calibri" w:cs="Calibri"/>
        </w:rPr>
      </w:pPr>
      <w:r>
        <w:rPr>
          <w:rFonts w:ascii="Calibri" w:hAnsi="Calibri" w:cs="Calibri"/>
        </w:rPr>
        <w:t>Soil biodiversity (the mix of living organisms in soil).</w:t>
      </w:r>
    </w:p>
    <w:p w14:paraId="0E793971" w14:textId="54B2E3FC" w:rsidR="005505F7" w:rsidRDefault="005505F7" w:rsidP="00156B2D">
      <w:pPr>
        <w:spacing w:after="120"/>
        <w:rPr>
          <w:rFonts w:ascii="Calibri" w:hAnsi="Calibri" w:cs="Calibri"/>
        </w:rPr>
      </w:pPr>
      <w:r>
        <w:rPr>
          <w:rFonts w:ascii="Calibri" w:hAnsi="Calibri" w:cs="Calibri"/>
        </w:rPr>
        <w:t xml:space="preserve">The </w:t>
      </w:r>
      <w:r w:rsidR="00A43FF0">
        <w:rPr>
          <w:rFonts w:ascii="Calibri" w:hAnsi="Calibri" w:cs="Calibri"/>
        </w:rPr>
        <w:t>technical contractors</w:t>
      </w:r>
      <w:r>
        <w:rPr>
          <w:rFonts w:ascii="Calibri" w:hAnsi="Calibri" w:cs="Calibri"/>
        </w:rPr>
        <w:t xml:space="preserve"> studied the above indicators and found that four of the five metrics are feasibly measurable for a PES program: organic matter, aggregate stability, bulk density, bulk density, and soil biodiversity.</w:t>
      </w:r>
      <w:r w:rsidR="00FB2994">
        <w:rPr>
          <w:rStyle w:val="FootnoteReference"/>
          <w:rFonts w:ascii="Calibri" w:hAnsi="Calibri" w:cs="Calibri"/>
        </w:rPr>
        <w:footnoteReference w:id="19"/>
      </w:r>
      <w:r>
        <w:rPr>
          <w:rFonts w:ascii="Calibri" w:hAnsi="Calibri" w:cs="Calibri"/>
        </w:rPr>
        <w:t xml:space="preserve"> The technical team found that </w:t>
      </w:r>
      <w:r w:rsidR="00B03590">
        <w:rPr>
          <w:rFonts w:ascii="Calibri" w:hAnsi="Calibri" w:cs="Calibri"/>
        </w:rPr>
        <w:t xml:space="preserve">the cost and time required to measure </w:t>
      </w:r>
      <w:r>
        <w:rPr>
          <w:rFonts w:ascii="Calibri" w:hAnsi="Calibri" w:cs="Calibri"/>
        </w:rPr>
        <w:t xml:space="preserve">greenhouse gas </w:t>
      </w:r>
      <w:r w:rsidR="00B03590">
        <w:rPr>
          <w:rFonts w:ascii="Calibri" w:hAnsi="Calibri" w:cs="Calibri"/>
        </w:rPr>
        <w:t>flux</w:t>
      </w:r>
      <w:r>
        <w:rPr>
          <w:rFonts w:ascii="Calibri" w:hAnsi="Calibri" w:cs="Calibri"/>
        </w:rPr>
        <w:t xml:space="preserve"> </w:t>
      </w:r>
      <w:r w:rsidR="00B03590">
        <w:rPr>
          <w:rFonts w:ascii="Calibri" w:hAnsi="Calibri" w:cs="Calibri"/>
        </w:rPr>
        <w:t xml:space="preserve">from soil surface would be </w:t>
      </w:r>
      <w:r w:rsidR="006C3159">
        <w:rPr>
          <w:rFonts w:ascii="Calibri" w:hAnsi="Calibri" w:cs="Calibri"/>
        </w:rPr>
        <w:t>cost-</w:t>
      </w:r>
      <w:r w:rsidR="00B03590">
        <w:rPr>
          <w:rFonts w:ascii="Calibri" w:hAnsi="Calibri" w:cs="Calibri"/>
        </w:rPr>
        <w:t>prohibitive</w:t>
      </w:r>
      <w:r w:rsidR="00BC1C65">
        <w:rPr>
          <w:rFonts w:ascii="Calibri" w:hAnsi="Calibri" w:cs="Calibri"/>
        </w:rPr>
        <w:t>. Models for greenhouse gas flux exist (</w:t>
      </w:r>
      <w:commentRangeStart w:id="28"/>
      <w:r w:rsidR="00BC1C65">
        <w:rPr>
          <w:rFonts w:ascii="Calibri" w:hAnsi="Calibri" w:cs="Calibri"/>
        </w:rPr>
        <w:t>varying from weak to moderate accuracy</w:t>
      </w:r>
      <w:commentRangeEnd w:id="28"/>
      <w:r w:rsidR="00267BA3">
        <w:rPr>
          <w:rStyle w:val="CommentReference"/>
          <w:rFonts w:ascii="Garamond" w:eastAsiaTheme="minorHAnsi" w:hAnsi="Garamond" w:cs="Times New Roman (Body CS)"/>
        </w:rPr>
        <w:commentReference w:id="28"/>
      </w:r>
      <w:r w:rsidR="00BC1C65">
        <w:rPr>
          <w:rFonts w:ascii="Calibri" w:hAnsi="Calibri" w:cs="Calibri"/>
        </w:rPr>
        <w:t xml:space="preserve">), though they may not capture all management practices for Vermont. However, measuring of soil carbon is feasible and requires multi-year monitoring and collection of bulk density cores. </w:t>
      </w:r>
    </w:p>
    <w:p w14:paraId="0DA70966" w14:textId="48BA2815" w:rsidR="00366173" w:rsidRDefault="00366173" w:rsidP="00156B2D">
      <w:pPr>
        <w:spacing w:after="120"/>
        <w:rPr>
          <w:rFonts w:ascii="Calibri" w:hAnsi="Calibri" w:cs="Calibri"/>
        </w:rPr>
      </w:pPr>
      <w:r>
        <w:rPr>
          <w:rFonts w:ascii="Calibri" w:hAnsi="Calibri" w:cs="Calibri"/>
        </w:rPr>
        <w:t xml:space="preserve">Additionally, the </w:t>
      </w:r>
      <w:r w:rsidR="00A43FF0">
        <w:rPr>
          <w:rFonts w:ascii="Calibri" w:hAnsi="Calibri" w:cs="Calibri"/>
        </w:rPr>
        <w:t>technical contractors</w:t>
      </w:r>
      <w:r>
        <w:rPr>
          <w:rFonts w:ascii="Calibri" w:hAnsi="Calibri" w:cs="Calibri"/>
        </w:rPr>
        <w:t xml:space="preserve"> studied and illustrated how changes in management practices on Vermont farms can influence the five soil health indicators at the field scale.</w:t>
      </w:r>
      <w:r>
        <w:rPr>
          <w:rStyle w:val="FootnoteReference"/>
          <w:rFonts w:ascii="Calibri" w:hAnsi="Calibri" w:cs="Calibri"/>
        </w:rPr>
        <w:footnoteReference w:id="20"/>
      </w:r>
      <w:r>
        <w:rPr>
          <w:rFonts w:ascii="Calibri" w:hAnsi="Calibri" w:cs="Calibri"/>
        </w:rPr>
        <w:t xml:space="preserve"> </w:t>
      </w:r>
    </w:p>
    <w:p w14:paraId="719328AC" w14:textId="3048169D" w:rsidR="001C54C7" w:rsidRDefault="00FC3E92" w:rsidP="00156B2D">
      <w:pPr>
        <w:spacing w:after="120"/>
        <w:rPr>
          <w:rFonts w:ascii="Calibri" w:hAnsi="Calibri" w:cs="Calibri"/>
        </w:rPr>
      </w:pPr>
      <w:r>
        <w:rPr>
          <w:rFonts w:ascii="Calibri" w:hAnsi="Calibri" w:cs="Calibri"/>
        </w:rPr>
        <w:t>A</w:t>
      </w:r>
      <w:r w:rsidR="00172364">
        <w:rPr>
          <w:rFonts w:ascii="Calibri" w:hAnsi="Calibri" w:cs="Calibri"/>
        </w:rPr>
        <w:t xml:space="preserve"> “Vermont soil health index” </w:t>
      </w:r>
      <w:r>
        <w:rPr>
          <w:rFonts w:ascii="Calibri" w:hAnsi="Calibri" w:cs="Calibri"/>
        </w:rPr>
        <w:t xml:space="preserve">would combine the various indicators of interest to the Working Group into a single score to represent soil health in Vermont. </w:t>
      </w:r>
      <w:r w:rsidR="001D4F77">
        <w:rPr>
          <w:rFonts w:ascii="Calibri" w:hAnsi="Calibri" w:cs="Calibri"/>
        </w:rPr>
        <w:t>Creating such a</w:t>
      </w:r>
      <w:r w:rsidR="001C54C7">
        <w:rPr>
          <w:rFonts w:ascii="Calibri" w:hAnsi="Calibri" w:cs="Calibri"/>
        </w:rPr>
        <w:t xml:space="preserve">n index </w:t>
      </w:r>
      <w:r w:rsidR="001D4F77">
        <w:rPr>
          <w:rFonts w:ascii="Calibri" w:hAnsi="Calibri" w:cs="Calibri"/>
        </w:rPr>
        <w:t xml:space="preserve">would need to follow a facilitated process </w:t>
      </w:r>
      <w:r w:rsidR="001C54C7">
        <w:rPr>
          <w:rFonts w:ascii="Calibri" w:hAnsi="Calibri" w:cs="Calibri"/>
        </w:rPr>
        <w:t>to determine how heavily each indicator weighs in the overall score.</w:t>
      </w:r>
      <w:r w:rsidR="001D4F77">
        <w:rPr>
          <w:rFonts w:ascii="Calibri" w:hAnsi="Calibri" w:cs="Calibri"/>
        </w:rPr>
        <w:t xml:space="preserve"> </w:t>
      </w:r>
      <w:r w:rsidR="001C54C7">
        <w:rPr>
          <w:rFonts w:ascii="Calibri" w:hAnsi="Calibri" w:cs="Calibri"/>
        </w:rPr>
        <w:t xml:space="preserve">Such a process would also require ample time, resources, and technical expertise. </w:t>
      </w:r>
    </w:p>
    <w:p w14:paraId="01206829" w14:textId="1DF94A37" w:rsidR="00FD6DFA" w:rsidRDefault="00FC3E92" w:rsidP="00156B2D">
      <w:pPr>
        <w:spacing w:after="120"/>
        <w:rPr>
          <w:rFonts w:ascii="Calibri" w:hAnsi="Calibri" w:cs="Calibri"/>
        </w:rPr>
      </w:pPr>
      <w:r>
        <w:rPr>
          <w:rFonts w:ascii="Calibri" w:hAnsi="Calibri" w:cs="Calibri"/>
        </w:rPr>
        <w:lastRenderedPageBreak/>
        <w:t xml:space="preserve">Similarly, the Cornell Comprehensive Assessment of Soil Health (CASH) test </w:t>
      </w:r>
      <w:r w:rsidR="001C54C7">
        <w:rPr>
          <w:rFonts w:ascii="Calibri" w:hAnsi="Calibri" w:cs="Calibri"/>
        </w:rPr>
        <w:t xml:space="preserve">assesses </w:t>
      </w:r>
      <w:r w:rsidR="001D4F77">
        <w:rPr>
          <w:rFonts w:ascii="Calibri" w:hAnsi="Calibri" w:cs="Calibri"/>
        </w:rPr>
        <w:t xml:space="preserve">scores for several attributes </w:t>
      </w:r>
      <w:r w:rsidR="001C54C7">
        <w:rPr>
          <w:rFonts w:ascii="Calibri" w:hAnsi="Calibri" w:cs="Calibri"/>
        </w:rPr>
        <w:t xml:space="preserve">against regional baselines </w:t>
      </w:r>
      <w:r w:rsidR="001D4F77">
        <w:rPr>
          <w:rFonts w:ascii="Calibri" w:hAnsi="Calibri" w:cs="Calibri"/>
        </w:rPr>
        <w:t>renders an overall score</w:t>
      </w:r>
      <w:r w:rsidR="001C54C7">
        <w:rPr>
          <w:rFonts w:ascii="Calibri" w:hAnsi="Calibri" w:cs="Calibri"/>
        </w:rPr>
        <w:t xml:space="preserve">. The CASH test attributes overlap with the Working Group’s priority indicators to some degree and </w:t>
      </w:r>
      <w:r w:rsidR="00FD6DFA">
        <w:rPr>
          <w:rFonts w:ascii="Calibri" w:hAnsi="Calibri" w:cs="Calibri"/>
        </w:rPr>
        <w:t xml:space="preserve">would allow for comparisons with data from across the region. </w:t>
      </w:r>
    </w:p>
    <w:p w14:paraId="05F9400C" w14:textId="77777777" w:rsidR="00E30698" w:rsidRDefault="00252481" w:rsidP="00156B2D">
      <w:pPr>
        <w:spacing w:after="120"/>
        <w:rPr>
          <w:rFonts w:ascii="Calibri" w:hAnsi="Calibri" w:cs="Calibri"/>
        </w:rPr>
      </w:pPr>
      <w:r>
        <w:rPr>
          <w:rFonts w:ascii="Calibri" w:hAnsi="Calibri" w:cs="Calibri"/>
        </w:rPr>
        <w:t xml:space="preserve">A modeling-based approach to monitoring soil health indicators would reduce operational costs (due to labor, shipping, and other costs for sample-collection and testing). </w:t>
      </w:r>
      <w:r w:rsidR="00910226">
        <w:rPr>
          <w:rFonts w:ascii="Calibri" w:hAnsi="Calibri" w:cs="Calibri"/>
        </w:rPr>
        <w:t>While it is not currently feasible to measure greenhouse gas emissions from soil surface, models like USDA’s COMET-FARM model are able to estimate CO</w:t>
      </w:r>
      <w:r w:rsidR="00910226">
        <w:rPr>
          <w:rFonts w:ascii="Calibri" w:hAnsi="Calibri" w:cs="Calibri"/>
          <w:vertAlign w:val="subscript"/>
        </w:rPr>
        <w:t>2</w:t>
      </w:r>
      <w:r w:rsidR="00910226">
        <w:rPr>
          <w:rFonts w:ascii="Calibri" w:hAnsi="Calibri" w:cs="Calibri"/>
        </w:rPr>
        <w:t xml:space="preserve"> and N</w:t>
      </w:r>
      <w:r w:rsidR="00910226">
        <w:rPr>
          <w:rFonts w:ascii="Calibri" w:hAnsi="Calibri" w:cs="Calibri"/>
          <w:vertAlign w:val="subscript"/>
        </w:rPr>
        <w:t>2</w:t>
      </w:r>
      <w:r w:rsidR="00910226">
        <w:rPr>
          <w:rFonts w:ascii="Calibri" w:hAnsi="Calibri" w:cs="Calibri"/>
        </w:rPr>
        <w:t xml:space="preserve">O flux based on farm management practices. However, COMET-FARM </w:t>
      </w:r>
      <w:r w:rsidR="00F31EBD">
        <w:rPr>
          <w:rFonts w:ascii="Calibri" w:hAnsi="Calibri" w:cs="Calibri"/>
        </w:rPr>
        <w:t>does not assess</w:t>
      </w:r>
      <w:r w:rsidR="00910226">
        <w:rPr>
          <w:rFonts w:ascii="Calibri" w:hAnsi="Calibri" w:cs="Calibri"/>
        </w:rPr>
        <w:t xml:space="preserve"> the other four indicators of interest. </w:t>
      </w:r>
    </w:p>
    <w:p w14:paraId="5E7D2277" w14:textId="57D34057" w:rsidR="00366173" w:rsidRDefault="00E30698" w:rsidP="00156B2D">
      <w:pPr>
        <w:spacing w:after="120"/>
        <w:rPr>
          <w:rFonts w:ascii="Calibri" w:hAnsi="Calibri" w:cs="Calibri"/>
        </w:rPr>
      </w:pPr>
      <w:r>
        <w:rPr>
          <w:rFonts w:ascii="Calibri" w:hAnsi="Calibri" w:cs="Calibri"/>
        </w:rPr>
        <w:t>One approach would be to develop a new model or modify existing models to estimate all five indicators. Such an approach</w:t>
      </w:r>
      <w:r w:rsidR="009F7A46">
        <w:rPr>
          <w:rFonts w:ascii="Calibri" w:hAnsi="Calibri" w:cs="Calibri"/>
        </w:rPr>
        <w:t xml:space="preserve"> would reduce the costs of direct measurement for a PES program. Nonetheless</w:t>
      </w:r>
      <w:r w:rsidR="00F31EBD">
        <w:rPr>
          <w:rFonts w:ascii="Calibri" w:hAnsi="Calibri" w:cs="Calibri"/>
        </w:rPr>
        <w:t xml:space="preserve">, there would still be the need to collect field data to develop models and provide inputs into the models </w:t>
      </w:r>
      <w:r w:rsidR="00C84D31">
        <w:rPr>
          <w:rFonts w:ascii="Calibri" w:hAnsi="Calibri" w:cs="Calibri"/>
        </w:rPr>
        <w:t>to</w:t>
      </w:r>
      <w:r w:rsidR="00F31EBD">
        <w:rPr>
          <w:rFonts w:ascii="Calibri" w:hAnsi="Calibri" w:cs="Calibri"/>
        </w:rPr>
        <w:t xml:space="preserve"> estimate additional soil health parameters. </w:t>
      </w:r>
    </w:p>
    <w:p w14:paraId="6081E6AD" w14:textId="64707EED" w:rsidR="00357CDD" w:rsidRPr="00357CDD" w:rsidRDefault="00357CDD" w:rsidP="00156B2D">
      <w:pPr>
        <w:spacing w:after="120"/>
        <w:rPr>
          <w:rFonts w:ascii="Calibri" w:hAnsi="Calibri" w:cs="Calibri"/>
          <w:i/>
          <w:iCs/>
        </w:rPr>
      </w:pPr>
      <w:commentRangeStart w:id="29"/>
      <w:commentRangeStart w:id="30"/>
      <w:r w:rsidRPr="00357CDD">
        <w:rPr>
          <w:rFonts w:ascii="Calibri" w:hAnsi="Calibri" w:cs="Calibri"/>
          <w:i/>
          <w:iCs/>
        </w:rPr>
        <w:t xml:space="preserve">*I think we should say something here about CSP’s approach to soil health and </w:t>
      </w:r>
      <w:proofErr w:type="gramStart"/>
      <w:r w:rsidRPr="00357CDD">
        <w:rPr>
          <w:rFonts w:ascii="Calibri" w:hAnsi="Calibri" w:cs="Calibri"/>
          <w:i/>
          <w:iCs/>
        </w:rPr>
        <w:t>cross-walk</w:t>
      </w:r>
      <w:proofErr w:type="gramEnd"/>
      <w:r w:rsidRPr="00357CDD">
        <w:rPr>
          <w:rFonts w:ascii="Calibri" w:hAnsi="Calibri" w:cs="Calibri"/>
          <w:i/>
          <w:iCs/>
        </w:rPr>
        <w:t xml:space="preserve"> with WG’s understanding.</w:t>
      </w:r>
      <w:commentRangeEnd w:id="29"/>
      <w:r w:rsidR="00196548">
        <w:rPr>
          <w:rStyle w:val="CommentReference"/>
        </w:rPr>
        <w:commentReference w:id="29"/>
      </w:r>
      <w:commentRangeEnd w:id="30"/>
      <w:r w:rsidR="00B969A8">
        <w:rPr>
          <w:rStyle w:val="CommentReference"/>
          <w:rFonts w:ascii="Garamond" w:eastAsiaTheme="minorHAnsi" w:hAnsi="Garamond" w:cs="Times New Roman (Body CS)"/>
        </w:rPr>
        <w:commentReference w:id="30"/>
      </w:r>
    </w:p>
    <w:p w14:paraId="21259E2E" w14:textId="2667958F" w:rsidR="00E30698" w:rsidRDefault="00E30698" w:rsidP="00ED4CA6">
      <w:pPr>
        <w:pStyle w:val="Heading1"/>
        <w:numPr>
          <w:ilvl w:val="0"/>
          <w:numId w:val="13"/>
        </w:numPr>
        <w:spacing w:after="120"/>
      </w:pPr>
      <w:bookmarkStart w:id="31" w:name="_Toc121133899"/>
      <w:r>
        <w:t>Recommended price</w:t>
      </w:r>
      <w:r w:rsidR="00496337">
        <w:t xml:space="preserve"> for a unit of soil health or other ecosystem service</w:t>
      </w:r>
      <w:bookmarkEnd w:id="31"/>
    </w:p>
    <w:p w14:paraId="55F2C01E" w14:textId="7A0431CD" w:rsidR="00E30698" w:rsidRDefault="00E30698" w:rsidP="00156B2D">
      <w:pPr>
        <w:spacing w:after="120"/>
        <w:rPr>
          <w:rFonts w:ascii="Calibri" w:hAnsi="Calibri" w:cs="Calibri"/>
        </w:rPr>
      </w:pPr>
      <w:r>
        <w:rPr>
          <w:rFonts w:ascii="Calibri" w:hAnsi="Calibri" w:cs="Calibri"/>
        </w:rPr>
        <w:t xml:space="preserve">The Working Group’s approach to determining a price </w:t>
      </w:r>
      <w:r w:rsidR="00D31A07">
        <w:rPr>
          <w:rFonts w:ascii="Calibri" w:hAnsi="Calibri" w:cs="Calibri"/>
        </w:rPr>
        <w:t>was focused on understanding</w:t>
      </w:r>
      <w:r w:rsidR="007760DE">
        <w:rPr>
          <w:rFonts w:ascii="Calibri" w:hAnsi="Calibri" w:cs="Calibri"/>
        </w:rPr>
        <w:t xml:space="preserve"> two components of a market price</w:t>
      </w:r>
      <w:r w:rsidR="00AE1146">
        <w:rPr>
          <w:rFonts w:ascii="Calibri" w:hAnsi="Calibri" w:cs="Calibri"/>
        </w:rPr>
        <w:t>:</w:t>
      </w:r>
      <w:r w:rsidR="00D31A07">
        <w:rPr>
          <w:rFonts w:ascii="Calibri" w:hAnsi="Calibri" w:cs="Calibri"/>
        </w:rPr>
        <w:t xml:space="preserve"> 1) </w:t>
      </w:r>
      <w:commentRangeStart w:id="32"/>
      <w:r w:rsidR="00D31A07">
        <w:rPr>
          <w:rFonts w:ascii="Calibri" w:hAnsi="Calibri" w:cs="Calibri"/>
        </w:rPr>
        <w:t xml:space="preserve">the amount that society would be willing to pay for a unit of soil health based on the ecosystem services generated and </w:t>
      </w:r>
      <w:commentRangeEnd w:id="32"/>
      <w:r w:rsidR="00C94C4D">
        <w:rPr>
          <w:rStyle w:val="CommentReference"/>
          <w:rFonts w:ascii="Garamond" w:eastAsiaTheme="minorHAnsi" w:hAnsi="Garamond" w:cs="Times New Roman (Body CS)"/>
        </w:rPr>
        <w:commentReference w:id="32"/>
      </w:r>
      <w:r w:rsidR="00D31A07">
        <w:rPr>
          <w:rFonts w:ascii="Calibri" w:hAnsi="Calibri" w:cs="Calibri"/>
        </w:rPr>
        <w:t>2) the amount that farmers would be willing to accept for providing ecosystem services through</w:t>
      </w:r>
      <w:r w:rsidR="008F5715">
        <w:rPr>
          <w:rFonts w:ascii="Calibri" w:hAnsi="Calibri" w:cs="Calibri"/>
        </w:rPr>
        <w:t xml:space="preserve"> the management of their farms. By understanding these two payment rates on a per-acre basis, one could in </w:t>
      </w:r>
      <w:r w:rsidR="007760DE">
        <w:rPr>
          <w:rFonts w:ascii="Calibri" w:hAnsi="Calibri" w:cs="Calibri"/>
        </w:rPr>
        <w:t xml:space="preserve">principle </w:t>
      </w:r>
      <w:r w:rsidR="008F5715">
        <w:rPr>
          <w:rFonts w:ascii="Calibri" w:hAnsi="Calibri" w:cs="Calibri"/>
        </w:rPr>
        <w:t>determine a price that society could pay that would compensate farmers adequately for their provision of ecosystem services.</w:t>
      </w:r>
    </w:p>
    <w:p w14:paraId="6CEDB18C" w14:textId="3EB7E9BB" w:rsidR="00E300C0" w:rsidRDefault="00F12AC7" w:rsidP="00156B2D">
      <w:pPr>
        <w:spacing w:after="120"/>
        <w:rPr>
          <w:rFonts w:ascii="Calibri" w:hAnsi="Calibri" w:cs="Calibri"/>
        </w:rPr>
      </w:pPr>
      <w:r>
        <w:rPr>
          <w:rFonts w:ascii="Calibri" w:hAnsi="Calibri" w:cs="Calibri"/>
        </w:rPr>
        <w:t xml:space="preserve">In order to </w:t>
      </w:r>
      <w:r w:rsidR="00CD0C2E">
        <w:rPr>
          <w:rFonts w:ascii="Calibri" w:hAnsi="Calibri" w:cs="Calibri"/>
        </w:rPr>
        <w:t>better understand the cost – or value – of ecosystem services provided by agricultural land management changes</w:t>
      </w:r>
      <w:r>
        <w:rPr>
          <w:rFonts w:ascii="Calibri" w:hAnsi="Calibri" w:cs="Calibri"/>
        </w:rPr>
        <w:t xml:space="preserve">, the </w:t>
      </w:r>
      <w:r w:rsidR="00A43FF0">
        <w:rPr>
          <w:rFonts w:ascii="Calibri" w:hAnsi="Calibri" w:cs="Calibri"/>
        </w:rPr>
        <w:t>technical contractors</w:t>
      </w:r>
      <w:r>
        <w:rPr>
          <w:rFonts w:ascii="Calibri" w:hAnsi="Calibri" w:cs="Calibri"/>
        </w:rPr>
        <w:t xml:space="preserve"> investigated </w:t>
      </w:r>
      <w:r w:rsidR="00E41ACF">
        <w:rPr>
          <w:rFonts w:ascii="Calibri" w:hAnsi="Calibri" w:cs="Calibri"/>
        </w:rPr>
        <w:t xml:space="preserve">preliminary valuation estimates for four ecosystem services generated by improvements in soil health – </w:t>
      </w:r>
      <w:r w:rsidR="007760DE">
        <w:rPr>
          <w:rFonts w:ascii="Calibri" w:hAnsi="Calibri" w:cs="Calibri"/>
        </w:rPr>
        <w:t>climate regulation (</w:t>
      </w:r>
      <w:r w:rsidR="00E41ACF">
        <w:rPr>
          <w:rFonts w:ascii="Calibri" w:hAnsi="Calibri" w:cs="Calibri"/>
        </w:rPr>
        <w:t>carbon storage</w:t>
      </w:r>
      <w:r w:rsidR="007760DE">
        <w:rPr>
          <w:rFonts w:ascii="Calibri" w:hAnsi="Calibri" w:cs="Calibri"/>
        </w:rPr>
        <w:t>)</w:t>
      </w:r>
      <w:r w:rsidR="00E41ACF">
        <w:rPr>
          <w:rFonts w:ascii="Calibri" w:hAnsi="Calibri" w:cs="Calibri"/>
        </w:rPr>
        <w:t xml:space="preserve">, </w:t>
      </w:r>
      <w:r w:rsidR="007760DE">
        <w:rPr>
          <w:rFonts w:ascii="Calibri" w:hAnsi="Calibri" w:cs="Calibri"/>
        </w:rPr>
        <w:t>nutrient retention (</w:t>
      </w:r>
      <w:r w:rsidR="00E41ACF">
        <w:rPr>
          <w:rFonts w:ascii="Calibri" w:hAnsi="Calibri" w:cs="Calibri"/>
        </w:rPr>
        <w:t>phosphorus loading reduction</w:t>
      </w:r>
      <w:r w:rsidR="007760DE">
        <w:rPr>
          <w:rFonts w:ascii="Calibri" w:hAnsi="Calibri" w:cs="Calibri"/>
        </w:rPr>
        <w:t>)</w:t>
      </w:r>
      <w:r w:rsidR="00E41ACF">
        <w:rPr>
          <w:rFonts w:ascii="Calibri" w:hAnsi="Calibri" w:cs="Calibri"/>
        </w:rPr>
        <w:t xml:space="preserve">, </w:t>
      </w:r>
      <w:r w:rsidR="007760DE">
        <w:rPr>
          <w:rFonts w:ascii="Calibri" w:hAnsi="Calibri" w:cs="Calibri"/>
        </w:rPr>
        <w:t xml:space="preserve">soil </w:t>
      </w:r>
      <w:r w:rsidR="00E41ACF">
        <w:rPr>
          <w:rFonts w:ascii="Calibri" w:hAnsi="Calibri" w:cs="Calibri"/>
        </w:rPr>
        <w:t xml:space="preserve">erosion control, and flood </w:t>
      </w:r>
      <w:r w:rsidR="007760DE">
        <w:rPr>
          <w:rFonts w:ascii="Calibri" w:hAnsi="Calibri" w:cs="Calibri"/>
        </w:rPr>
        <w:t xml:space="preserve">runoff </w:t>
      </w:r>
      <w:r w:rsidR="00E41ACF">
        <w:rPr>
          <w:rFonts w:ascii="Calibri" w:hAnsi="Calibri" w:cs="Calibri"/>
        </w:rPr>
        <w:t>mitigation</w:t>
      </w:r>
      <w:r w:rsidR="00872115">
        <w:rPr>
          <w:rFonts w:ascii="Calibri" w:hAnsi="Calibri" w:cs="Calibri"/>
        </w:rPr>
        <w:t>.</w:t>
      </w:r>
      <w:r w:rsidR="00837BBB">
        <w:rPr>
          <w:rStyle w:val="FootnoteReference"/>
          <w:rFonts w:ascii="Calibri" w:hAnsi="Calibri" w:cs="Calibri"/>
        </w:rPr>
        <w:footnoteReference w:id="21"/>
      </w:r>
      <w:r w:rsidR="00872115">
        <w:rPr>
          <w:rFonts w:ascii="Calibri" w:hAnsi="Calibri" w:cs="Calibri"/>
        </w:rPr>
        <w:t xml:space="preserve"> </w:t>
      </w:r>
      <w:r w:rsidR="00362209">
        <w:rPr>
          <w:rFonts w:ascii="Calibri" w:hAnsi="Calibri" w:cs="Calibri"/>
        </w:rPr>
        <w:t>(</w:t>
      </w:r>
      <w:r w:rsidR="007760DE">
        <w:rPr>
          <w:rFonts w:ascii="Calibri" w:hAnsi="Calibri" w:cs="Calibri"/>
        </w:rPr>
        <w:t xml:space="preserve">The technical contractors </w:t>
      </w:r>
      <w:r w:rsidR="00362209">
        <w:rPr>
          <w:rFonts w:ascii="Calibri" w:hAnsi="Calibri" w:cs="Calibri"/>
        </w:rPr>
        <w:t xml:space="preserve">also </w:t>
      </w:r>
      <w:r w:rsidR="007760DE">
        <w:rPr>
          <w:rFonts w:ascii="Calibri" w:hAnsi="Calibri" w:cs="Calibri"/>
        </w:rPr>
        <w:t>investigate</w:t>
      </w:r>
      <w:r w:rsidR="00362209">
        <w:rPr>
          <w:rFonts w:ascii="Calibri" w:hAnsi="Calibri" w:cs="Calibri"/>
        </w:rPr>
        <w:t>d potential options for</w:t>
      </w:r>
      <w:r w:rsidR="007760DE">
        <w:rPr>
          <w:rFonts w:ascii="Calibri" w:hAnsi="Calibri" w:cs="Calibri"/>
        </w:rPr>
        <w:t xml:space="preserve"> valu</w:t>
      </w:r>
      <w:r w:rsidR="00362209">
        <w:rPr>
          <w:rFonts w:ascii="Calibri" w:hAnsi="Calibri" w:cs="Calibri"/>
        </w:rPr>
        <w:t>ing</w:t>
      </w:r>
      <w:r w:rsidR="007760DE">
        <w:rPr>
          <w:rFonts w:ascii="Calibri" w:hAnsi="Calibri" w:cs="Calibri"/>
        </w:rPr>
        <w:t xml:space="preserve"> for soil biodiversity</w:t>
      </w:r>
      <w:r w:rsidR="00362209">
        <w:rPr>
          <w:rFonts w:ascii="Calibri" w:hAnsi="Calibri" w:cs="Calibri"/>
        </w:rPr>
        <w:t xml:space="preserve"> but found that none were feasible within the scope of their study.) </w:t>
      </w:r>
      <w:r w:rsidR="00AE1146">
        <w:rPr>
          <w:rFonts w:ascii="Calibri" w:hAnsi="Calibri" w:cs="Calibri"/>
        </w:rPr>
        <w:t xml:space="preserve">The technical team assessed benefits from </w:t>
      </w:r>
      <w:r w:rsidR="00E300C0">
        <w:rPr>
          <w:rFonts w:ascii="Calibri" w:hAnsi="Calibri" w:cs="Calibri"/>
        </w:rPr>
        <w:t xml:space="preserve">two scenarios for soil health improvements: </w:t>
      </w:r>
      <w:r w:rsidR="00AE1146">
        <w:rPr>
          <w:rFonts w:ascii="Calibri" w:hAnsi="Calibri" w:cs="Calibri"/>
        </w:rPr>
        <w:t xml:space="preserve">ambitious (“best”) improvements </w:t>
      </w:r>
      <w:r w:rsidR="00E300C0">
        <w:rPr>
          <w:rFonts w:ascii="Calibri" w:hAnsi="Calibri" w:cs="Calibri"/>
        </w:rPr>
        <w:t>and “good” improvements. The “best” scenario is defined as a 50% increase in soil organic matter and 20% decrease in soil bulk density compared to the reference condition. Similarly, the “good” scenario is defined as a 25% increase in soil organic matter and 10% decrease in soil bulk density.</w:t>
      </w:r>
    </w:p>
    <w:p w14:paraId="4964EB5A" w14:textId="683A7E12" w:rsidR="00F12AC7" w:rsidRDefault="002228C3" w:rsidP="00156B2D">
      <w:pPr>
        <w:spacing w:after="120"/>
        <w:rPr>
          <w:rFonts w:ascii="Calibri" w:hAnsi="Calibri" w:cs="Calibri"/>
        </w:rPr>
      </w:pPr>
      <w:r>
        <w:rPr>
          <w:rFonts w:ascii="Calibri" w:hAnsi="Calibri" w:cs="Calibri"/>
        </w:rPr>
        <w:t>“</w:t>
      </w:r>
      <w:r w:rsidR="007760DE">
        <w:rPr>
          <w:rFonts w:ascii="Calibri" w:hAnsi="Calibri" w:cs="Calibri"/>
        </w:rPr>
        <w:t>B</w:t>
      </w:r>
      <w:r w:rsidR="00AE1146">
        <w:rPr>
          <w:rFonts w:ascii="Calibri" w:hAnsi="Calibri" w:cs="Calibri"/>
        </w:rPr>
        <w:t>est</w:t>
      </w:r>
      <w:r>
        <w:rPr>
          <w:rFonts w:ascii="Calibri" w:hAnsi="Calibri" w:cs="Calibri"/>
        </w:rPr>
        <w:t>”</w:t>
      </w:r>
      <w:r w:rsidR="007760DE">
        <w:rPr>
          <w:rFonts w:ascii="Calibri" w:hAnsi="Calibri" w:cs="Calibri"/>
        </w:rPr>
        <w:t xml:space="preserve"> </w:t>
      </w:r>
      <w:r w:rsidR="00AE1146">
        <w:rPr>
          <w:rFonts w:ascii="Calibri" w:hAnsi="Calibri" w:cs="Calibri"/>
        </w:rPr>
        <w:t xml:space="preserve">improvements in soil health on Vermont farms could yield benefits worth $34 per acre per year across the suite of four ecosystem services combined. </w:t>
      </w:r>
      <w:r>
        <w:rPr>
          <w:rFonts w:ascii="Calibri" w:hAnsi="Calibri" w:cs="Calibri"/>
        </w:rPr>
        <w:t>Similarly, t</w:t>
      </w:r>
      <w:r w:rsidR="00AE1146">
        <w:rPr>
          <w:rFonts w:ascii="Calibri" w:hAnsi="Calibri" w:cs="Calibri"/>
        </w:rPr>
        <w:t xml:space="preserve">he technical team </w:t>
      </w:r>
      <w:r w:rsidR="00AE1146">
        <w:rPr>
          <w:rFonts w:ascii="Calibri" w:hAnsi="Calibri" w:cs="Calibri"/>
        </w:rPr>
        <w:lastRenderedPageBreak/>
        <w:t xml:space="preserve">found that </w:t>
      </w:r>
      <w:r>
        <w:rPr>
          <w:rFonts w:ascii="Calibri" w:hAnsi="Calibri" w:cs="Calibri"/>
        </w:rPr>
        <w:t>“</w:t>
      </w:r>
      <w:r w:rsidR="00AE1146">
        <w:rPr>
          <w:rFonts w:ascii="Calibri" w:hAnsi="Calibri" w:cs="Calibri"/>
        </w:rPr>
        <w:t>good</w:t>
      </w:r>
      <w:r>
        <w:rPr>
          <w:rFonts w:ascii="Calibri" w:hAnsi="Calibri" w:cs="Calibri"/>
        </w:rPr>
        <w:t xml:space="preserve">” improvements could yield benefits worth $17 per acre per year. It is worth noting that while these are estimates of the value of these ecosystem services to society, they are not exactly estimates of what society would </w:t>
      </w:r>
      <w:r w:rsidR="001010D8">
        <w:rPr>
          <w:rFonts w:ascii="Calibri" w:hAnsi="Calibri" w:cs="Calibri"/>
        </w:rPr>
        <w:t>be</w:t>
      </w:r>
      <w:r>
        <w:rPr>
          <w:rFonts w:ascii="Calibri" w:hAnsi="Calibri" w:cs="Calibri"/>
        </w:rPr>
        <w:t xml:space="preserve"> willing to pay</w:t>
      </w:r>
      <w:r w:rsidR="00837BBB">
        <w:rPr>
          <w:rFonts w:ascii="Calibri" w:hAnsi="Calibri" w:cs="Calibri"/>
        </w:rPr>
        <w:t xml:space="preserve"> for these services</w:t>
      </w:r>
      <w:r>
        <w:rPr>
          <w:rFonts w:ascii="Calibri" w:hAnsi="Calibri" w:cs="Calibri"/>
        </w:rPr>
        <w:t xml:space="preserve">. </w:t>
      </w:r>
    </w:p>
    <w:p w14:paraId="2F242261" w14:textId="2CD4F2E7" w:rsidR="002228C3" w:rsidRDefault="00837BBB" w:rsidP="00156B2D">
      <w:pPr>
        <w:spacing w:after="120"/>
        <w:rPr>
          <w:rFonts w:ascii="Calibri" w:hAnsi="Calibri" w:cs="Calibri"/>
        </w:rPr>
      </w:pPr>
      <w:r>
        <w:rPr>
          <w:rFonts w:ascii="Calibri" w:hAnsi="Calibri" w:cs="Calibri"/>
        </w:rPr>
        <w:t xml:space="preserve">The </w:t>
      </w:r>
      <w:r w:rsidR="00362209">
        <w:rPr>
          <w:rFonts w:ascii="Calibri" w:hAnsi="Calibri" w:cs="Calibri"/>
        </w:rPr>
        <w:t>technical contractors</w:t>
      </w:r>
      <w:r>
        <w:rPr>
          <w:rFonts w:ascii="Calibri" w:hAnsi="Calibri" w:cs="Calibri"/>
        </w:rPr>
        <w:t xml:space="preserve"> also investigated the </w:t>
      </w:r>
      <w:r w:rsidR="00362209">
        <w:rPr>
          <w:rFonts w:ascii="Calibri" w:hAnsi="Calibri" w:cs="Calibri"/>
        </w:rPr>
        <w:t>minimum payment</w:t>
      </w:r>
      <w:r>
        <w:rPr>
          <w:rFonts w:ascii="Calibri" w:hAnsi="Calibri" w:cs="Calibri"/>
        </w:rPr>
        <w:t xml:space="preserve"> levels that farmers would be willing to accept for provision of ecosystem services through their management of soil health. </w:t>
      </w:r>
      <w:r w:rsidR="00C92785">
        <w:rPr>
          <w:rFonts w:ascii="Calibri" w:hAnsi="Calibri" w:cs="Calibri"/>
        </w:rPr>
        <w:t xml:space="preserve">They </w:t>
      </w:r>
      <w:r w:rsidR="009E24A7">
        <w:rPr>
          <w:rFonts w:ascii="Calibri" w:hAnsi="Calibri" w:cs="Calibri"/>
        </w:rPr>
        <w:t xml:space="preserve">surveyed 179 farmers in Vermont and found that the </w:t>
      </w:r>
      <w:r w:rsidR="00170CEF">
        <w:rPr>
          <w:rFonts w:ascii="Calibri" w:hAnsi="Calibri" w:cs="Calibri"/>
        </w:rPr>
        <w:t>mean</w:t>
      </w:r>
      <w:r w:rsidR="009E24A7">
        <w:rPr>
          <w:rFonts w:ascii="Calibri" w:hAnsi="Calibri" w:cs="Calibri"/>
        </w:rPr>
        <w:t xml:space="preserve"> per acre compensation rate </w:t>
      </w:r>
      <w:r w:rsidR="00894831">
        <w:rPr>
          <w:rFonts w:ascii="Calibri" w:hAnsi="Calibri" w:cs="Calibri"/>
        </w:rPr>
        <w:t xml:space="preserve">for meeting soil health threshold goals under a program </w:t>
      </w:r>
      <w:r w:rsidR="009E24A7">
        <w:rPr>
          <w:rFonts w:ascii="Calibri" w:hAnsi="Calibri" w:cs="Calibri"/>
        </w:rPr>
        <w:t>was $206.</w:t>
      </w:r>
      <w:r w:rsidR="00170CEF">
        <w:rPr>
          <w:rStyle w:val="FootnoteReference"/>
          <w:rFonts w:ascii="Calibri" w:hAnsi="Calibri" w:cs="Calibri"/>
        </w:rPr>
        <w:footnoteReference w:id="22"/>
      </w:r>
      <w:r w:rsidR="009E24A7">
        <w:rPr>
          <w:rFonts w:ascii="Calibri" w:hAnsi="Calibri" w:cs="Calibri"/>
        </w:rPr>
        <w:t xml:space="preserve"> </w:t>
      </w:r>
      <w:r w:rsidR="00170CEF">
        <w:rPr>
          <w:rFonts w:ascii="Calibri" w:hAnsi="Calibri" w:cs="Calibri"/>
        </w:rPr>
        <w:t xml:space="preserve">The technical </w:t>
      </w:r>
      <w:r w:rsidR="00362209">
        <w:rPr>
          <w:rFonts w:ascii="Calibri" w:hAnsi="Calibri" w:cs="Calibri"/>
        </w:rPr>
        <w:t>contractors</w:t>
      </w:r>
      <w:r w:rsidR="00170CEF">
        <w:rPr>
          <w:rFonts w:ascii="Calibri" w:hAnsi="Calibri" w:cs="Calibri"/>
        </w:rPr>
        <w:t xml:space="preserve"> further investigated the payment rate by interviewing 35 Vermont farmers to explore their perspectives on compensation associated with a payment for ecosystem services and soil health program. </w:t>
      </w:r>
      <w:r w:rsidR="00331D45">
        <w:rPr>
          <w:rFonts w:ascii="Calibri" w:hAnsi="Calibri" w:cs="Calibri"/>
        </w:rPr>
        <w:t>That</w:t>
      </w:r>
      <w:r w:rsidR="00362209">
        <w:rPr>
          <w:rFonts w:ascii="Calibri" w:hAnsi="Calibri" w:cs="Calibri"/>
        </w:rPr>
        <w:t xml:space="preserve"> follow-up</w:t>
      </w:r>
      <w:r w:rsidR="00331D45">
        <w:rPr>
          <w:rFonts w:ascii="Calibri" w:hAnsi="Calibri" w:cs="Calibri"/>
        </w:rPr>
        <w:t xml:space="preserve"> study found that mean minimum and preferred </w:t>
      </w:r>
      <w:r w:rsidR="00362209">
        <w:rPr>
          <w:rFonts w:ascii="Calibri" w:hAnsi="Calibri" w:cs="Calibri"/>
        </w:rPr>
        <w:t xml:space="preserve">per-acre </w:t>
      </w:r>
      <w:r w:rsidR="00331D45">
        <w:rPr>
          <w:rFonts w:ascii="Calibri" w:hAnsi="Calibri" w:cs="Calibri"/>
        </w:rPr>
        <w:t xml:space="preserve">payment rates required by farmers for </w:t>
      </w:r>
      <w:r w:rsidR="00331D45">
        <w:rPr>
          <w:rFonts w:ascii="Calibri" w:hAnsi="Calibri" w:cs="Calibri"/>
          <w:i/>
          <w:iCs/>
        </w:rPr>
        <w:t>maintaining</w:t>
      </w:r>
      <w:r w:rsidR="00331D45">
        <w:rPr>
          <w:rFonts w:ascii="Calibri" w:hAnsi="Calibri" w:cs="Calibri"/>
        </w:rPr>
        <w:t xml:space="preserve"> soil health were $40 and $186 respectively. Furthermore, the mean </w:t>
      </w:r>
      <w:r w:rsidR="00894831">
        <w:rPr>
          <w:rFonts w:ascii="Calibri" w:hAnsi="Calibri" w:cs="Calibri"/>
        </w:rPr>
        <w:t xml:space="preserve">minimum and preferred </w:t>
      </w:r>
      <w:r w:rsidR="00362209">
        <w:rPr>
          <w:rFonts w:ascii="Calibri" w:hAnsi="Calibri" w:cs="Calibri"/>
        </w:rPr>
        <w:t xml:space="preserve">per-acre </w:t>
      </w:r>
      <w:r w:rsidR="00894831">
        <w:rPr>
          <w:rFonts w:ascii="Calibri" w:hAnsi="Calibri" w:cs="Calibri"/>
        </w:rPr>
        <w:t xml:space="preserve">payment rates required by farmers for </w:t>
      </w:r>
      <w:r w:rsidR="00894831">
        <w:rPr>
          <w:rFonts w:ascii="Calibri" w:hAnsi="Calibri" w:cs="Calibri"/>
          <w:i/>
          <w:iCs/>
        </w:rPr>
        <w:t>enhancing</w:t>
      </w:r>
      <w:r w:rsidR="00894831">
        <w:rPr>
          <w:rFonts w:ascii="Calibri" w:hAnsi="Calibri" w:cs="Calibri"/>
        </w:rPr>
        <w:t xml:space="preserve"> soil health were $269 and $843 respectively.</w:t>
      </w:r>
      <w:r w:rsidR="00894831">
        <w:rPr>
          <w:rStyle w:val="FootnoteReference"/>
          <w:rFonts w:ascii="Calibri" w:hAnsi="Calibri" w:cs="Calibri"/>
        </w:rPr>
        <w:footnoteReference w:id="23"/>
      </w:r>
    </w:p>
    <w:p w14:paraId="36BACD23" w14:textId="4662BF00" w:rsidR="00DF2C5F" w:rsidRDefault="00823450" w:rsidP="00156B2D">
      <w:pPr>
        <w:spacing w:after="120"/>
        <w:rPr>
          <w:rFonts w:ascii="Calibri" w:hAnsi="Calibri" w:cs="Calibri"/>
        </w:rPr>
      </w:pPr>
      <w:r>
        <w:rPr>
          <w:rFonts w:ascii="Calibri" w:hAnsi="Calibri" w:cs="Calibri"/>
        </w:rPr>
        <w:t xml:space="preserve">There is a clear difference between the valuations of ecosystem services from soil health and the amount that </w:t>
      </w:r>
      <w:r w:rsidR="00341498">
        <w:rPr>
          <w:rFonts w:ascii="Calibri" w:hAnsi="Calibri" w:cs="Calibri"/>
        </w:rPr>
        <w:t xml:space="preserve">would be meaningful for producers to maintain or enhance soil health on their farms. Structuring a PES program around the economic valuations of the ecosystem services identified risks paying producers less than would be meaningful for them. Structuring payments around a “recommended price” would also raise concerns about whether producers would voluntarily enroll in such a program that pays them less than they would accept. </w:t>
      </w:r>
    </w:p>
    <w:p w14:paraId="434E2D57" w14:textId="27036FD4" w:rsidR="00A73787" w:rsidRDefault="00A73787" w:rsidP="00156B2D">
      <w:pPr>
        <w:spacing w:after="120"/>
        <w:rPr>
          <w:rFonts w:ascii="Calibri" w:hAnsi="Calibri" w:cs="Calibri"/>
        </w:rPr>
      </w:pPr>
      <w:r>
        <w:rPr>
          <w:rFonts w:ascii="Calibri" w:hAnsi="Calibri" w:cs="Calibri"/>
        </w:rPr>
        <w:t xml:space="preserve">It is important to note that </w:t>
      </w:r>
      <w:r w:rsidR="00CD0C2E">
        <w:rPr>
          <w:rFonts w:ascii="Calibri" w:hAnsi="Calibri" w:cs="Calibri"/>
        </w:rPr>
        <w:t xml:space="preserve">farmer’s willingness to accept (the cost to them to implement soil health practices) and the technical contractor’s review of value of ecosystem service function improvement cost diverge from the actual costs of conservation practice implementation to meet </w:t>
      </w:r>
      <w:r w:rsidR="001010D8">
        <w:rPr>
          <w:rFonts w:ascii="Calibri" w:hAnsi="Calibri" w:cs="Calibri"/>
        </w:rPr>
        <w:t>environmental</w:t>
      </w:r>
      <w:r w:rsidR="00CD0C2E">
        <w:rPr>
          <w:rFonts w:ascii="Calibri" w:hAnsi="Calibri" w:cs="Calibri"/>
        </w:rPr>
        <w:t xml:space="preserve"> goals in Vermont</w:t>
      </w:r>
      <w:r w:rsidR="00437F9E">
        <w:rPr>
          <w:rFonts w:ascii="Calibri" w:hAnsi="Calibri" w:cs="Calibri"/>
        </w:rPr>
        <w:t xml:space="preserve"> as reported by the Vermont Clean Water Investment Report. </w:t>
      </w:r>
      <w:r w:rsidR="00437F9E">
        <w:rPr>
          <w:rStyle w:val="FootnoteReference"/>
          <w:rFonts w:ascii="Calibri" w:hAnsi="Calibri" w:cs="Calibri"/>
        </w:rPr>
        <w:footnoteReference w:id="24"/>
      </w:r>
      <w:r w:rsidR="00437F9E">
        <w:rPr>
          <w:rFonts w:ascii="Calibri" w:hAnsi="Calibri" w:cs="Calibri"/>
        </w:rPr>
        <w:t xml:space="preserve"> Whereas </w:t>
      </w:r>
      <w:r w:rsidR="00F042D9">
        <w:rPr>
          <w:rFonts w:ascii="Calibri" w:hAnsi="Calibri" w:cs="Calibri"/>
        </w:rPr>
        <w:t xml:space="preserve">ecosystem service valuations from the technical contractor utilized WWTF figures </w:t>
      </w:r>
      <w:r w:rsidR="00D4121E">
        <w:rPr>
          <w:rFonts w:ascii="Calibri" w:hAnsi="Calibri" w:cs="Calibri"/>
        </w:rPr>
        <w:t xml:space="preserve">that calculated an abatement cost of $100 per pound of phosphorus, actual </w:t>
      </w:r>
      <w:r w:rsidR="00CE39F5">
        <w:rPr>
          <w:rFonts w:ascii="Calibri" w:hAnsi="Calibri" w:cs="Calibri"/>
        </w:rPr>
        <w:t xml:space="preserve">median </w:t>
      </w:r>
      <w:r w:rsidR="00D4121E">
        <w:rPr>
          <w:rFonts w:ascii="Calibri" w:hAnsi="Calibri" w:cs="Calibri"/>
        </w:rPr>
        <w:t xml:space="preserve">costs to the State of Vermont </w:t>
      </w:r>
      <w:r w:rsidR="00E32772">
        <w:rPr>
          <w:rFonts w:ascii="Calibri" w:hAnsi="Calibri" w:cs="Calibri"/>
        </w:rPr>
        <w:t>to reduce phosphorus have far exceeded $100 per pound for every sector but agriculture.</w:t>
      </w:r>
      <w:r w:rsidR="00CE39F5">
        <w:rPr>
          <w:rFonts w:ascii="Calibri" w:hAnsi="Calibri" w:cs="Calibri"/>
        </w:rPr>
        <w:t xml:space="preserve"> Reassessing eco-system service valuation with actual costs to the State of Vermont would greatly increase the value of Phosphorus, on an annual basis</w:t>
      </w:r>
      <w:r w:rsidR="006816A3">
        <w:rPr>
          <w:rFonts w:ascii="Calibri" w:hAnsi="Calibri" w:cs="Calibri"/>
        </w:rPr>
        <w:t>. Median prices for phosphorus abatement for stormwater treatment practices are over $3,000 more per kilogram than compared to agriculture.</w:t>
      </w:r>
    </w:p>
    <w:p w14:paraId="04D1E04D" w14:textId="77777777" w:rsidR="00CE39F5" w:rsidRDefault="00CE39F5" w:rsidP="00156B2D">
      <w:pPr>
        <w:spacing w:after="120"/>
        <w:rPr>
          <w:rFonts w:ascii="Calibri" w:hAnsi="Calibri" w:cs="Calibri"/>
        </w:rPr>
      </w:pPr>
    </w:p>
    <w:p w14:paraId="4DB15222" w14:textId="349E09D5" w:rsidR="00CE39F5" w:rsidRDefault="00CE39F5" w:rsidP="00156B2D">
      <w:pPr>
        <w:spacing w:after="120"/>
        <w:rPr>
          <w:rFonts w:ascii="Calibri" w:hAnsi="Calibri" w:cs="Calibri"/>
        </w:rPr>
      </w:pPr>
      <w:r>
        <w:rPr>
          <w:noProof/>
        </w:rPr>
        <w:lastRenderedPageBreak/>
        <w:drawing>
          <wp:inline distT="0" distB="0" distL="0" distR="0" wp14:anchorId="2DEBF264" wp14:editId="691F5E24">
            <wp:extent cx="5943600" cy="417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78300"/>
                    </a:xfrm>
                    <a:prstGeom prst="rect">
                      <a:avLst/>
                    </a:prstGeom>
                  </pic:spPr>
                </pic:pic>
              </a:graphicData>
            </a:graphic>
          </wp:inline>
        </w:drawing>
      </w:r>
    </w:p>
    <w:p w14:paraId="5546503F" w14:textId="58CBB3FC" w:rsidR="00196548" w:rsidRDefault="00196548" w:rsidP="00156B2D">
      <w:pPr>
        <w:spacing w:after="120"/>
        <w:rPr>
          <w:rFonts w:ascii="Calibri" w:hAnsi="Calibri" w:cs="Calibri"/>
        </w:rPr>
      </w:pPr>
      <w:r>
        <w:rPr>
          <w:rFonts w:ascii="Calibri" w:hAnsi="Calibri" w:cs="Calibri"/>
        </w:rPr>
        <w:t xml:space="preserve">It should also be noted that any payment levels for the pilot approach would have been determined based on the funding already appropriated by the Legislature. This is different from a strictly market-based price. </w:t>
      </w:r>
    </w:p>
    <w:p w14:paraId="00775672" w14:textId="72F031E8" w:rsidR="00823450" w:rsidRPr="0014708F" w:rsidRDefault="00823450" w:rsidP="00156B2D">
      <w:pPr>
        <w:spacing w:after="120"/>
        <w:rPr>
          <w:rFonts w:ascii="Calibri" w:hAnsi="Calibri" w:cs="Calibri"/>
        </w:rPr>
      </w:pPr>
      <w:r>
        <w:rPr>
          <w:rFonts w:ascii="Calibri" w:hAnsi="Calibri" w:cs="Calibri"/>
        </w:rPr>
        <w:t>The discrepancy in these results led the Working Group to reconsider</w:t>
      </w:r>
      <w:r w:rsidR="00341498">
        <w:rPr>
          <w:rFonts w:ascii="Calibri" w:hAnsi="Calibri" w:cs="Calibri"/>
        </w:rPr>
        <w:t xml:space="preserve"> </w:t>
      </w:r>
      <w:r w:rsidR="00DF2C5F">
        <w:rPr>
          <w:rFonts w:ascii="Calibri" w:hAnsi="Calibri" w:cs="Calibri"/>
        </w:rPr>
        <w:t>structuring payments around a recommended price</w:t>
      </w:r>
      <w:r w:rsidR="0014708F">
        <w:rPr>
          <w:rFonts w:ascii="Calibri" w:hAnsi="Calibri" w:cs="Calibri"/>
        </w:rPr>
        <w:t xml:space="preserve"> for a unit of soil health or ecosystem services</w:t>
      </w:r>
      <w:r w:rsidR="00DF2C5F">
        <w:rPr>
          <w:rFonts w:ascii="Calibri" w:hAnsi="Calibri" w:cs="Calibri"/>
        </w:rPr>
        <w:t xml:space="preserve">. </w:t>
      </w:r>
      <w:r w:rsidR="00196548">
        <w:rPr>
          <w:rFonts w:ascii="Calibri" w:hAnsi="Calibri" w:cs="Calibri"/>
        </w:rPr>
        <w:t xml:space="preserve">Instead, the Working Group’s CSP with Vermont State Enhancement pilot approach seeks to pay farmers for maintaining </w:t>
      </w:r>
      <w:r w:rsidR="0014708F">
        <w:rPr>
          <w:rFonts w:ascii="Calibri" w:hAnsi="Calibri" w:cs="Calibri"/>
        </w:rPr>
        <w:t xml:space="preserve">a </w:t>
      </w:r>
      <w:r w:rsidR="00196548">
        <w:rPr>
          <w:rFonts w:ascii="Calibri" w:hAnsi="Calibri" w:cs="Calibri"/>
        </w:rPr>
        <w:t xml:space="preserve">stewardship </w:t>
      </w:r>
      <w:r w:rsidR="00196548">
        <w:rPr>
          <w:rFonts w:ascii="Calibri" w:hAnsi="Calibri" w:cs="Calibri"/>
          <w:i/>
          <w:iCs/>
        </w:rPr>
        <w:t>threshol</w:t>
      </w:r>
      <w:r w:rsidR="0014708F">
        <w:rPr>
          <w:rFonts w:ascii="Calibri" w:hAnsi="Calibri" w:cs="Calibri"/>
          <w:i/>
          <w:iCs/>
        </w:rPr>
        <w:t xml:space="preserve">d </w:t>
      </w:r>
      <w:r w:rsidR="0014708F">
        <w:rPr>
          <w:rFonts w:ascii="Calibri" w:hAnsi="Calibri" w:cs="Calibri"/>
        </w:rPr>
        <w:t>defined in their CSP contract</w:t>
      </w:r>
      <w:r w:rsidR="0014708F">
        <w:rPr>
          <w:rFonts w:ascii="Calibri" w:hAnsi="Calibri" w:cs="Calibri"/>
          <w:i/>
          <w:iCs/>
        </w:rPr>
        <w:t xml:space="preserve">. </w:t>
      </w:r>
      <w:r w:rsidR="0014708F">
        <w:rPr>
          <w:rFonts w:ascii="Calibri" w:hAnsi="Calibri" w:cs="Calibri"/>
        </w:rPr>
        <w:t>This approach allows for greater flexibility in providing standards for farms to meet conservation goals while still paying farmers for meaningful contributions to conservation stewardship.</w:t>
      </w:r>
    </w:p>
    <w:p w14:paraId="0417363E" w14:textId="3FABEA7E" w:rsidR="00101091" w:rsidRDefault="00496337" w:rsidP="00ED4CA6">
      <w:pPr>
        <w:pStyle w:val="Heading1"/>
        <w:numPr>
          <w:ilvl w:val="0"/>
          <w:numId w:val="13"/>
        </w:numPr>
        <w:spacing w:after="120"/>
      </w:pPr>
      <w:bookmarkStart w:id="33" w:name="_Toc121133900"/>
      <w:r>
        <w:t>Proposed e</w:t>
      </w:r>
      <w:r w:rsidR="00AB7AB4">
        <w:t>ligibility criteria</w:t>
      </w:r>
      <w:bookmarkEnd w:id="33"/>
    </w:p>
    <w:p w14:paraId="2A496110" w14:textId="144CD080" w:rsidR="00AB7AB4" w:rsidRDefault="00AB7AB4" w:rsidP="00156B2D">
      <w:pPr>
        <w:spacing w:after="120"/>
        <w:rPr>
          <w:rFonts w:ascii="Calibri" w:hAnsi="Calibri" w:cs="Calibri"/>
        </w:rPr>
      </w:pPr>
      <w:r>
        <w:rPr>
          <w:rFonts w:ascii="Calibri" w:hAnsi="Calibri" w:cs="Calibri"/>
        </w:rPr>
        <w:t xml:space="preserve">In its Program Objectives, Elements, and Assumptions, the Working Group agreed that all farmers should be eligible to participate if </w:t>
      </w:r>
      <w:r w:rsidR="00AD1DAB">
        <w:rPr>
          <w:rFonts w:ascii="Calibri" w:hAnsi="Calibri" w:cs="Calibri"/>
        </w:rPr>
        <w:t xml:space="preserve">they are </w:t>
      </w:r>
      <w:r w:rsidR="00E14591">
        <w:rPr>
          <w:rFonts w:ascii="Calibri" w:hAnsi="Calibri" w:cs="Calibri"/>
        </w:rPr>
        <w:t>in good standing with the Secretary of Agriculture, Food</w:t>
      </w:r>
      <w:r w:rsidR="007471F9">
        <w:rPr>
          <w:rFonts w:ascii="Calibri" w:hAnsi="Calibri" w:cs="Calibri"/>
        </w:rPr>
        <w:t>, and Markets (as defined under 6 VSA chapter 215)</w:t>
      </w:r>
      <w:r w:rsidR="00AD1DAB">
        <w:rPr>
          <w:rFonts w:ascii="Calibri" w:hAnsi="Calibri" w:cs="Calibri"/>
        </w:rPr>
        <w:t>. However, only those farmers who meet the standards</w:t>
      </w:r>
      <w:r w:rsidR="007760DE">
        <w:rPr>
          <w:rFonts w:ascii="Calibri" w:hAnsi="Calibri" w:cs="Calibri"/>
        </w:rPr>
        <w:t xml:space="preserve"> and requirements</w:t>
      </w:r>
      <w:r w:rsidR="00AD1DAB">
        <w:rPr>
          <w:rFonts w:ascii="Calibri" w:hAnsi="Calibri" w:cs="Calibri"/>
        </w:rPr>
        <w:t xml:space="preserve"> set by the program will receive payments. </w:t>
      </w:r>
    </w:p>
    <w:p w14:paraId="2A9B311A" w14:textId="08C96631" w:rsidR="00AD1DAB" w:rsidRDefault="00AD1DAB" w:rsidP="00156B2D">
      <w:pPr>
        <w:spacing w:after="120"/>
        <w:rPr>
          <w:rFonts w:ascii="Calibri" w:hAnsi="Calibri" w:cs="Calibri"/>
        </w:rPr>
      </w:pPr>
      <w:r>
        <w:rPr>
          <w:rFonts w:ascii="Calibri" w:hAnsi="Calibri" w:cs="Calibri"/>
        </w:rPr>
        <w:t>It should also be noted that NRCS Vermont applies a ranking system for CSP once applications reach the available funding levels. However, this has not historically been the case in Vermont, and so</w:t>
      </w:r>
      <w:r w:rsidR="007471F9">
        <w:rPr>
          <w:rFonts w:ascii="Calibri" w:hAnsi="Calibri" w:cs="Calibri"/>
        </w:rPr>
        <w:t xml:space="preserve"> the Working Group does</w:t>
      </w:r>
      <w:r>
        <w:rPr>
          <w:rFonts w:ascii="Calibri" w:hAnsi="Calibri" w:cs="Calibri"/>
        </w:rPr>
        <w:t xml:space="preserve"> not </w:t>
      </w:r>
      <w:r w:rsidR="007471F9">
        <w:rPr>
          <w:rFonts w:ascii="Calibri" w:hAnsi="Calibri" w:cs="Calibri"/>
        </w:rPr>
        <w:t xml:space="preserve">anticipate that ranking will </w:t>
      </w:r>
      <w:r w:rsidR="007F032A">
        <w:rPr>
          <w:rFonts w:ascii="Calibri" w:hAnsi="Calibri" w:cs="Calibri"/>
        </w:rPr>
        <w:t>factor into eligibility for this program.</w:t>
      </w:r>
    </w:p>
    <w:p w14:paraId="108193BB" w14:textId="7D5CFF45" w:rsidR="00101091" w:rsidRDefault="007F032A" w:rsidP="00ED4CA6">
      <w:pPr>
        <w:pStyle w:val="Heading1"/>
        <w:numPr>
          <w:ilvl w:val="0"/>
          <w:numId w:val="13"/>
        </w:numPr>
        <w:spacing w:after="120"/>
      </w:pPr>
      <w:bookmarkStart w:id="34" w:name="_Toc121133901"/>
      <w:r>
        <w:lastRenderedPageBreak/>
        <w:t>Methods for incorporating the recommended approach into existing research and funding programs</w:t>
      </w:r>
      <w:bookmarkEnd w:id="34"/>
    </w:p>
    <w:p w14:paraId="44986F45" w14:textId="02D23D6E" w:rsidR="007F032A" w:rsidRDefault="007F032A" w:rsidP="00156B2D">
      <w:pPr>
        <w:spacing w:after="120"/>
        <w:rPr>
          <w:rFonts w:ascii="Calibri" w:hAnsi="Calibri" w:cs="Calibri"/>
        </w:rPr>
      </w:pPr>
      <w:r>
        <w:rPr>
          <w:rFonts w:ascii="Calibri" w:hAnsi="Calibri" w:cs="Calibri"/>
        </w:rPr>
        <w:t xml:space="preserve">The Working Group learned about a range of </w:t>
      </w:r>
      <w:r w:rsidR="001C5A08">
        <w:rPr>
          <w:rFonts w:ascii="Calibri" w:hAnsi="Calibri" w:cs="Calibri"/>
        </w:rPr>
        <w:t xml:space="preserve">research and </w:t>
      </w:r>
      <w:r>
        <w:rPr>
          <w:rFonts w:ascii="Calibri" w:hAnsi="Calibri" w:cs="Calibri"/>
        </w:rPr>
        <w:t xml:space="preserve">funding </w:t>
      </w:r>
      <w:r w:rsidR="001C5A08">
        <w:rPr>
          <w:rFonts w:ascii="Calibri" w:hAnsi="Calibri" w:cs="Calibri"/>
        </w:rPr>
        <w:t xml:space="preserve">programs at the state and federal levels that the program could be incorporated with. The pilot approach would </w:t>
      </w:r>
      <w:r w:rsidR="00C84D31">
        <w:rPr>
          <w:rFonts w:ascii="Calibri" w:hAnsi="Calibri" w:cs="Calibri"/>
        </w:rPr>
        <w:t>directly build</w:t>
      </w:r>
      <w:r w:rsidR="001C5A08">
        <w:rPr>
          <w:rFonts w:ascii="Calibri" w:hAnsi="Calibri" w:cs="Calibri"/>
        </w:rPr>
        <w:t xml:space="preserve"> the USDA-NRCS Conservation Stewardship Program </w:t>
      </w:r>
      <w:r w:rsidR="004C08DA">
        <w:rPr>
          <w:rFonts w:ascii="Calibri" w:hAnsi="Calibri" w:cs="Calibri"/>
        </w:rPr>
        <w:t xml:space="preserve">(CSP) </w:t>
      </w:r>
      <w:r w:rsidR="001C5A08">
        <w:rPr>
          <w:rFonts w:ascii="Calibri" w:hAnsi="Calibri" w:cs="Calibri"/>
        </w:rPr>
        <w:t xml:space="preserve">by providing funds to farmers and increasing enrollment in the state. </w:t>
      </w:r>
      <w:r w:rsidR="004C08DA">
        <w:rPr>
          <w:rFonts w:ascii="Calibri" w:hAnsi="Calibri" w:cs="Calibri"/>
        </w:rPr>
        <w:t xml:space="preserve">The pilot also builds on lessons learned from the Vermont Environmental Stewardship Program (VESP). VESP </w:t>
      </w:r>
      <w:r w:rsidR="00790446">
        <w:rPr>
          <w:rFonts w:ascii="Calibri" w:hAnsi="Calibri" w:cs="Calibri"/>
        </w:rPr>
        <w:t>was</w:t>
      </w:r>
      <w:r w:rsidR="004C08DA">
        <w:rPr>
          <w:rFonts w:ascii="Calibri" w:hAnsi="Calibri" w:cs="Calibri"/>
        </w:rPr>
        <w:t xml:space="preserve"> a </w:t>
      </w:r>
      <w:r w:rsidR="002620F7">
        <w:rPr>
          <w:rFonts w:ascii="Calibri" w:hAnsi="Calibri" w:cs="Calibri"/>
        </w:rPr>
        <w:t xml:space="preserve">pilot </w:t>
      </w:r>
      <w:r w:rsidR="004C08DA">
        <w:rPr>
          <w:rFonts w:ascii="Calibri" w:hAnsi="Calibri" w:cs="Calibri"/>
        </w:rPr>
        <w:t xml:space="preserve">voluntary program that encourages agricultural producers to achieve high </w:t>
      </w:r>
      <w:r w:rsidR="002620F7">
        <w:rPr>
          <w:rFonts w:ascii="Calibri" w:hAnsi="Calibri" w:cs="Calibri"/>
        </w:rPr>
        <w:t xml:space="preserve">environmental standards through responsible land stewardship. Participants in the program are eligible for additional technical and financial assistance to meet their stewardship goals. </w:t>
      </w:r>
    </w:p>
    <w:p w14:paraId="471D91BC" w14:textId="140FC921" w:rsidR="00C84D31" w:rsidRDefault="002620F7" w:rsidP="00C84D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eastAsiaTheme="minorHAnsi" w:hAnsiTheme="minorHAnsi" w:cstheme="minorHAnsi"/>
          <w:color w:val="000000"/>
        </w:rPr>
      </w:pPr>
      <w:r w:rsidRPr="00C84D31">
        <w:rPr>
          <w:rFonts w:asciiTheme="minorHAnsi" w:hAnsiTheme="minorHAnsi" w:cstheme="minorHAnsi"/>
        </w:rPr>
        <w:t>VAAFM’s Agricultural Clean Water Initiative Program (Ag</w:t>
      </w:r>
      <w:r w:rsidR="00145C9A" w:rsidRPr="00C84D31">
        <w:rPr>
          <w:rFonts w:asciiTheme="minorHAnsi" w:hAnsiTheme="minorHAnsi" w:cstheme="minorHAnsi"/>
        </w:rPr>
        <w:t>-</w:t>
      </w:r>
      <w:r w:rsidRPr="00C84D31">
        <w:rPr>
          <w:rFonts w:asciiTheme="minorHAnsi" w:hAnsiTheme="minorHAnsi" w:cstheme="minorHAnsi"/>
        </w:rPr>
        <w:t xml:space="preserve">CWIP) </w:t>
      </w:r>
      <w:r w:rsidR="00C84D31" w:rsidRPr="00C84D31">
        <w:rPr>
          <w:rFonts w:asciiTheme="minorHAnsi" w:eastAsiaTheme="minorHAnsi" w:hAnsiTheme="minorHAnsi" w:cstheme="minorHAnsi"/>
          <w:color w:val="000000"/>
        </w:rPr>
        <w:t xml:space="preserve">education, outreach, and </w:t>
      </w:r>
      <w:r w:rsidR="00C84D31">
        <w:rPr>
          <w:rFonts w:asciiTheme="minorHAnsi" w:eastAsiaTheme="minorHAnsi" w:hAnsiTheme="minorHAnsi" w:cstheme="minorHAnsi"/>
          <w:color w:val="000000"/>
        </w:rPr>
        <w:t>technical assistance</w:t>
      </w:r>
      <w:r w:rsidR="00C84D31" w:rsidRPr="00C84D31">
        <w:rPr>
          <w:rFonts w:asciiTheme="minorHAnsi" w:eastAsiaTheme="minorHAnsi" w:hAnsiTheme="minorHAnsi" w:cstheme="minorHAnsi"/>
          <w:color w:val="000000"/>
        </w:rPr>
        <w:t xml:space="preserve"> funding program to </w:t>
      </w:r>
      <w:r w:rsidR="00C84D31">
        <w:rPr>
          <w:rFonts w:asciiTheme="minorHAnsi" w:hAnsiTheme="minorHAnsi" w:cstheme="minorHAnsi"/>
        </w:rPr>
        <w:t>support partners who</w:t>
      </w:r>
      <w:r w:rsidR="00B12E30" w:rsidRPr="00C84D31">
        <w:rPr>
          <w:rFonts w:asciiTheme="minorHAnsi" w:hAnsiTheme="minorHAnsi" w:cstheme="minorHAnsi"/>
        </w:rPr>
        <w:t xml:space="preserve"> work with farms to </w:t>
      </w:r>
      <w:r w:rsidR="00C84D31">
        <w:rPr>
          <w:rFonts w:asciiTheme="minorHAnsi" w:hAnsiTheme="minorHAnsi" w:cstheme="minorHAnsi"/>
        </w:rPr>
        <w:t xml:space="preserve">improve </w:t>
      </w:r>
      <w:r w:rsidR="00B12E30" w:rsidRPr="00B12E30">
        <w:rPr>
          <w:rFonts w:ascii="Calibri" w:hAnsi="Calibri" w:cs="Calibri"/>
        </w:rPr>
        <w:t xml:space="preserve">water quality across the state of Vermont through education and outreach, technical assistance, organizational capacity development, and conservation practice surveys.  </w:t>
      </w:r>
      <w:r w:rsidR="008429F4">
        <w:rPr>
          <w:rFonts w:ascii="Calibri" w:hAnsi="Calibri" w:cs="Calibri"/>
        </w:rPr>
        <w:t>Ag</w:t>
      </w:r>
      <w:r w:rsidR="00145C9A">
        <w:rPr>
          <w:rFonts w:ascii="Calibri" w:hAnsi="Calibri" w:cs="Calibri"/>
        </w:rPr>
        <w:t>-</w:t>
      </w:r>
      <w:r w:rsidR="008429F4">
        <w:rPr>
          <w:rFonts w:ascii="Calibri" w:hAnsi="Calibri" w:cs="Calibri"/>
        </w:rPr>
        <w:t xml:space="preserve">CWIP </w:t>
      </w:r>
      <w:r w:rsidR="001F388E">
        <w:rPr>
          <w:rFonts w:ascii="Calibri" w:hAnsi="Calibri" w:cs="Calibri"/>
        </w:rPr>
        <w:t xml:space="preserve">already </w:t>
      </w:r>
      <w:r w:rsidR="008429F4">
        <w:rPr>
          <w:rFonts w:ascii="Calibri" w:hAnsi="Calibri" w:cs="Calibri"/>
        </w:rPr>
        <w:t>support</w:t>
      </w:r>
      <w:r w:rsidR="00813258">
        <w:rPr>
          <w:rFonts w:ascii="Calibri" w:hAnsi="Calibri" w:cs="Calibri"/>
        </w:rPr>
        <w:t>s</w:t>
      </w:r>
      <w:r w:rsidR="008429F4">
        <w:rPr>
          <w:rFonts w:ascii="Calibri" w:hAnsi="Calibri" w:cs="Calibri"/>
        </w:rPr>
        <w:t xml:space="preserve"> several initiatives of interest related to the Working Group’s goals, such as grant opportunities for farmers and other stakeholders to investigate metrics related to water quality and ecosystem services. </w:t>
      </w:r>
    </w:p>
    <w:p w14:paraId="3C3D1800" w14:textId="160B35D9" w:rsidR="008429F4" w:rsidRDefault="008429F4" w:rsidP="00156B2D">
      <w:pPr>
        <w:spacing w:after="120"/>
        <w:rPr>
          <w:rFonts w:ascii="Calibri" w:hAnsi="Calibri" w:cs="Calibri"/>
        </w:rPr>
      </w:pPr>
      <w:r>
        <w:rPr>
          <w:rFonts w:ascii="Calibri" w:hAnsi="Calibri" w:cs="Calibri"/>
        </w:rPr>
        <w:t xml:space="preserve">While the Working Group’s pilot approach is a collaboration between USDA-NRCS and the State, there is the potential that the pilot could inform an application for </w:t>
      </w:r>
      <w:r w:rsidR="00813258">
        <w:rPr>
          <w:rFonts w:ascii="Calibri" w:hAnsi="Calibri" w:cs="Calibri"/>
        </w:rPr>
        <w:t xml:space="preserve">USDA </w:t>
      </w:r>
      <w:r>
        <w:rPr>
          <w:rFonts w:ascii="Calibri" w:hAnsi="Calibri" w:cs="Calibri"/>
        </w:rPr>
        <w:t xml:space="preserve">NRCS’ Regional Conservation Partnership Program (RCPP). RCPP provides funding for </w:t>
      </w:r>
      <w:r w:rsidR="004635DD">
        <w:rPr>
          <w:rFonts w:ascii="Calibri" w:hAnsi="Calibri" w:cs="Calibri"/>
        </w:rPr>
        <w:t>partnerships between NRCS and other entities that seek to develop solutions to natural resource challenges on agricultural land. The Working Group’s CSP with Vermont State Enhancement pilot approach could lead to a future RCPP application for a version of CSP tailored to the specific needs of Vermont farmers.</w:t>
      </w:r>
    </w:p>
    <w:p w14:paraId="543EC42C" w14:textId="047367ED" w:rsidR="00101091" w:rsidRDefault="004635DD" w:rsidP="00156B2D">
      <w:pPr>
        <w:spacing w:after="120"/>
        <w:rPr>
          <w:rFonts w:ascii="Calibri" w:hAnsi="Calibri" w:cs="Calibri"/>
        </w:rPr>
      </w:pPr>
      <w:r>
        <w:rPr>
          <w:rFonts w:ascii="Calibri" w:hAnsi="Calibri" w:cs="Calibri"/>
        </w:rPr>
        <w:t xml:space="preserve">The Working Group learned from several of its members and other stakeholders that navigating the range and variety of state and federal funding programs </w:t>
      </w:r>
      <w:r w:rsidR="008E1E45">
        <w:rPr>
          <w:rFonts w:ascii="Calibri" w:hAnsi="Calibri" w:cs="Calibri"/>
        </w:rPr>
        <w:t xml:space="preserve">can be seen as </w:t>
      </w:r>
      <w:r>
        <w:rPr>
          <w:rFonts w:ascii="Calibri" w:hAnsi="Calibri" w:cs="Calibri"/>
        </w:rPr>
        <w:t xml:space="preserve">a challenge for farmers who seek to leverage these opportunities. </w:t>
      </w:r>
      <w:r w:rsidR="00030C6E">
        <w:rPr>
          <w:rFonts w:ascii="Calibri" w:hAnsi="Calibri" w:cs="Calibri"/>
        </w:rPr>
        <w:t>Although many funding programs exist, farmers are often unaware the range of options available, which ones might be best suited to their needs, and how to apply for them. Other</w:t>
      </w:r>
      <w:r w:rsidR="00996734">
        <w:rPr>
          <w:rFonts w:ascii="Calibri" w:hAnsi="Calibri" w:cs="Calibri"/>
        </w:rPr>
        <w:t xml:space="preserve"> state-level initiatives have raised the concern about navigation</w:t>
      </w:r>
      <w:r w:rsidR="00030C6E">
        <w:rPr>
          <w:rFonts w:ascii="Calibri" w:hAnsi="Calibri" w:cs="Calibri"/>
        </w:rPr>
        <w:t xml:space="preserve"> </w:t>
      </w:r>
      <w:r w:rsidR="003E51B9">
        <w:rPr>
          <w:rFonts w:ascii="Calibri" w:hAnsi="Calibri" w:cs="Calibri"/>
        </w:rPr>
        <w:t>–</w:t>
      </w:r>
      <w:r w:rsidR="00030C6E">
        <w:rPr>
          <w:rFonts w:ascii="Calibri" w:hAnsi="Calibri" w:cs="Calibri"/>
        </w:rPr>
        <w:t xml:space="preserve"> </w:t>
      </w:r>
      <w:r w:rsidR="003E51B9">
        <w:rPr>
          <w:rFonts w:ascii="Calibri" w:hAnsi="Calibri" w:cs="Calibri"/>
        </w:rPr>
        <w:t>t</w:t>
      </w:r>
      <w:r w:rsidR="00996734">
        <w:rPr>
          <w:rFonts w:ascii="Calibri" w:hAnsi="Calibri" w:cs="Calibri"/>
        </w:rPr>
        <w:t xml:space="preserve">he Governor’s Commission on the Future of Vermont Agriculture recommended </w:t>
      </w:r>
      <w:r w:rsidR="00030C6E">
        <w:rPr>
          <w:rFonts w:ascii="Calibri" w:hAnsi="Calibri" w:cs="Calibri"/>
        </w:rPr>
        <w:t xml:space="preserve">in its 2021 Action Plan </w:t>
      </w:r>
      <w:r w:rsidR="00996734">
        <w:rPr>
          <w:rFonts w:ascii="Calibri" w:hAnsi="Calibri" w:cs="Calibri"/>
        </w:rPr>
        <w:t>that the state “E</w:t>
      </w:r>
      <w:r w:rsidR="00996734" w:rsidRPr="00996734">
        <w:rPr>
          <w:rFonts w:ascii="Calibri" w:hAnsi="Calibri" w:cs="Calibri"/>
        </w:rPr>
        <w:t xml:space="preserve">stablish a new full-time permitting, regulation, and funding </w:t>
      </w:r>
      <w:r w:rsidR="00996734">
        <w:rPr>
          <w:rFonts w:ascii="Calibri" w:hAnsi="Calibri" w:cs="Calibri"/>
        </w:rPr>
        <w:t>‘</w:t>
      </w:r>
      <w:r w:rsidR="00996734" w:rsidRPr="00996734">
        <w:rPr>
          <w:rFonts w:ascii="Calibri" w:hAnsi="Calibri" w:cs="Calibri"/>
        </w:rPr>
        <w:t>navigator</w:t>
      </w:r>
      <w:r w:rsidR="00996734">
        <w:rPr>
          <w:rFonts w:ascii="Calibri" w:hAnsi="Calibri" w:cs="Calibri"/>
        </w:rPr>
        <w:t>’</w:t>
      </w:r>
      <w:r w:rsidR="00996734" w:rsidRPr="00996734">
        <w:rPr>
          <w:rFonts w:ascii="Calibri" w:hAnsi="Calibri" w:cs="Calibri"/>
        </w:rPr>
        <w:t xml:space="preserve"> position at VAAFM to assist a range of farm and food businesses streamline their experience of government programs and resources.</w:t>
      </w:r>
      <w:r w:rsidR="00996734">
        <w:rPr>
          <w:rFonts w:ascii="Calibri" w:hAnsi="Calibri" w:cs="Calibri"/>
        </w:rPr>
        <w:t>”</w:t>
      </w:r>
      <w:r w:rsidR="003E51B9">
        <w:rPr>
          <w:rFonts w:ascii="Calibri" w:hAnsi="Calibri" w:cs="Calibri"/>
        </w:rPr>
        <w:t xml:space="preserve"> Working Group members put forward the idea of creating an online portal where farmers can access information about the various programs as they decide which to apply to. Another idea was to use “farm teams” to provide technical assistance and shared learning opportunities to multiple farmers</w:t>
      </w:r>
      <w:r w:rsidR="00B77D2F">
        <w:rPr>
          <w:rFonts w:ascii="Calibri" w:hAnsi="Calibri" w:cs="Calibri"/>
        </w:rPr>
        <w:t>.</w:t>
      </w:r>
    </w:p>
    <w:p w14:paraId="367D0AFB" w14:textId="23F30C07" w:rsidR="00B77D2F" w:rsidRDefault="00B77D2F" w:rsidP="00ED4CA6">
      <w:pPr>
        <w:pStyle w:val="Heading1"/>
        <w:numPr>
          <w:ilvl w:val="0"/>
          <w:numId w:val="13"/>
        </w:numPr>
        <w:spacing w:after="120"/>
      </w:pPr>
      <w:bookmarkStart w:id="35" w:name="_Toc121133902"/>
      <w:r>
        <w:t>Potential future benefits</w:t>
      </w:r>
      <w:bookmarkEnd w:id="35"/>
    </w:p>
    <w:p w14:paraId="3DEF67FD" w14:textId="25661728" w:rsidR="00B77D2F" w:rsidRDefault="00B77D2F" w:rsidP="00156B2D">
      <w:pPr>
        <w:spacing w:after="120"/>
        <w:rPr>
          <w:rFonts w:ascii="Calibri" w:hAnsi="Calibri" w:cs="Calibri"/>
        </w:rPr>
      </w:pPr>
      <w:r>
        <w:rPr>
          <w:rFonts w:ascii="Calibri" w:hAnsi="Calibri" w:cs="Calibri"/>
        </w:rPr>
        <w:t xml:space="preserve">The Working Group’s program approach would yield several benefits to farmers and the state more broadly. </w:t>
      </w:r>
      <w:r w:rsidR="00BF3900">
        <w:rPr>
          <w:rFonts w:ascii="Calibri" w:hAnsi="Calibri" w:cs="Calibri"/>
        </w:rPr>
        <w:t xml:space="preserve">Firstly, the program would yield improvements in conservation in Vermont </w:t>
      </w:r>
      <w:r w:rsidR="00BF3900">
        <w:rPr>
          <w:rFonts w:ascii="Calibri" w:hAnsi="Calibri" w:cs="Calibri"/>
        </w:rPr>
        <w:lastRenderedPageBreak/>
        <w:t xml:space="preserve">agriculture. </w:t>
      </w:r>
      <w:r>
        <w:rPr>
          <w:rFonts w:ascii="Calibri" w:hAnsi="Calibri" w:cs="Calibri"/>
        </w:rPr>
        <w:t xml:space="preserve">The program would </w:t>
      </w:r>
      <w:r w:rsidR="00562630">
        <w:rPr>
          <w:rFonts w:ascii="Calibri" w:hAnsi="Calibri" w:cs="Calibri"/>
        </w:rPr>
        <w:t xml:space="preserve">incentivize and pay for </w:t>
      </w:r>
      <w:r>
        <w:rPr>
          <w:rFonts w:ascii="Calibri" w:hAnsi="Calibri" w:cs="Calibri"/>
        </w:rPr>
        <w:t xml:space="preserve">improvements in soil health outcomes </w:t>
      </w:r>
      <w:r w:rsidR="00562630">
        <w:rPr>
          <w:rFonts w:ascii="Calibri" w:hAnsi="Calibri" w:cs="Calibri"/>
        </w:rPr>
        <w:t xml:space="preserve">on Vermont farms </w:t>
      </w:r>
      <w:r w:rsidR="004B6174">
        <w:rPr>
          <w:rFonts w:ascii="Calibri" w:hAnsi="Calibri" w:cs="Calibri"/>
        </w:rPr>
        <w:t>that would provide the ecosystem services identified by the Working Group. The program would also yield improvements in water quality and data for tracking progress in the state’s water quality efforts.</w:t>
      </w:r>
    </w:p>
    <w:p w14:paraId="5171D9C5" w14:textId="1905D395" w:rsidR="004B6174" w:rsidRDefault="00BF3900" w:rsidP="00156B2D">
      <w:pPr>
        <w:spacing w:after="120"/>
        <w:rPr>
          <w:rFonts w:ascii="Calibri" w:hAnsi="Calibri" w:cs="Calibri"/>
        </w:rPr>
      </w:pPr>
      <w:r>
        <w:rPr>
          <w:rFonts w:ascii="Calibri" w:hAnsi="Calibri" w:cs="Calibri"/>
        </w:rPr>
        <w:t xml:space="preserve">Secondly, the program would yield tangible benefits to Vermont farmers. </w:t>
      </w:r>
      <w:r w:rsidR="00562630">
        <w:rPr>
          <w:rFonts w:ascii="Calibri" w:hAnsi="Calibri" w:cs="Calibri"/>
        </w:rPr>
        <w:t>The program would also provide direct funding to farmers – a key desire of farmers within the Working Group and beyond. In addition to funding, the program would</w:t>
      </w:r>
      <w:r w:rsidR="004B6174">
        <w:rPr>
          <w:rFonts w:ascii="Calibri" w:hAnsi="Calibri" w:cs="Calibri"/>
        </w:rPr>
        <w:t xml:space="preserve"> provide direct technical assistance to farmers from NRCS or </w:t>
      </w:r>
      <w:r w:rsidR="00562630">
        <w:rPr>
          <w:rFonts w:ascii="Calibri" w:hAnsi="Calibri" w:cs="Calibri"/>
        </w:rPr>
        <w:t>third-</w:t>
      </w:r>
      <w:r w:rsidR="004B6174">
        <w:rPr>
          <w:rFonts w:ascii="Calibri" w:hAnsi="Calibri" w:cs="Calibri"/>
        </w:rPr>
        <w:t>party planners to support them in</w:t>
      </w:r>
      <w:r w:rsidR="00562630">
        <w:rPr>
          <w:rFonts w:ascii="Calibri" w:hAnsi="Calibri" w:cs="Calibri"/>
        </w:rPr>
        <w:t xml:space="preserve"> conservation planning and</w:t>
      </w:r>
      <w:r w:rsidR="004B6174">
        <w:rPr>
          <w:rFonts w:ascii="Calibri" w:hAnsi="Calibri" w:cs="Calibri"/>
        </w:rPr>
        <w:t xml:space="preserve"> </w:t>
      </w:r>
      <w:r w:rsidR="00562630">
        <w:rPr>
          <w:rFonts w:ascii="Calibri" w:hAnsi="Calibri" w:cs="Calibri"/>
        </w:rPr>
        <w:t>addressing resource concerns on their farms. Critically, farms of diverse sizes, types, and land tenure arrangements</w:t>
      </w:r>
      <w:r>
        <w:rPr>
          <w:rFonts w:ascii="Calibri" w:hAnsi="Calibri" w:cs="Calibri"/>
        </w:rPr>
        <w:t xml:space="preserve"> would be able to access the program. </w:t>
      </w:r>
    </w:p>
    <w:p w14:paraId="79DDC70C" w14:textId="09AFD71B" w:rsidR="00BF3900" w:rsidRDefault="00BF3900" w:rsidP="00156B2D">
      <w:pPr>
        <w:spacing w:after="120"/>
        <w:rPr>
          <w:rFonts w:ascii="Calibri" w:hAnsi="Calibri" w:cs="Calibri"/>
        </w:rPr>
      </w:pPr>
      <w:r>
        <w:rPr>
          <w:rFonts w:ascii="Calibri" w:hAnsi="Calibri" w:cs="Calibri"/>
        </w:rPr>
        <w:t xml:space="preserve">Thirdly, </w:t>
      </w:r>
      <w:r w:rsidR="004A0ADD">
        <w:rPr>
          <w:rFonts w:ascii="Calibri" w:hAnsi="Calibri" w:cs="Calibri"/>
        </w:rPr>
        <w:t>the program would set the state up to leverage increased incoming federal funding for USDA and NRCS under the Inflation Reduction Act, including funding increases for CSP and other programs like EQIP and RCPP.</w:t>
      </w:r>
      <w:r w:rsidR="00496337">
        <w:rPr>
          <w:rFonts w:ascii="Calibri" w:hAnsi="Calibri" w:cs="Calibri"/>
        </w:rPr>
        <w:t xml:space="preserve"> </w:t>
      </w:r>
    </w:p>
    <w:p w14:paraId="39DBD078" w14:textId="466B6499" w:rsidR="00496337" w:rsidRDefault="00496337" w:rsidP="00156B2D">
      <w:pPr>
        <w:spacing w:after="120"/>
        <w:rPr>
          <w:rFonts w:ascii="Calibri" w:hAnsi="Calibri" w:cs="Calibri"/>
        </w:rPr>
      </w:pPr>
      <w:r>
        <w:rPr>
          <w:rFonts w:ascii="Calibri" w:hAnsi="Calibri" w:cs="Calibri"/>
        </w:rPr>
        <w:t>The projected duration of the pilot program would be three years (2023-2025)</w:t>
      </w:r>
      <w:r w:rsidR="006A49BE">
        <w:rPr>
          <w:rFonts w:ascii="Calibri" w:hAnsi="Calibri" w:cs="Calibri"/>
        </w:rPr>
        <w:t xml:space="preserve"> with the potential for a larger </w:t>
      </w:r>
      <w:proofErr w:type="gramStart"/>
      <w:r w:rsidR="006A49BE">
        <w:rPr>
          <w:rFonts w:ascii="Calibri" w:hAnsi="Calibri" w:cs="Calibri"/>
        </w:rPr>
        <w:t>subsequent to</w:t>
      </w:r>
      <w:proofErr w:type="gramEnd"/>
      <w:r w:rsidR="006A49BE">
        <w:rPr>
          <w:rFonts w:ascii="Calibri" w:hAnsi="Calibri" w:cs="Calibri"/>
        </w:rPr>
        <w:t xml:space="preserve"> be developed based on lessons learned during pilot implementation.</w:t>
      </w:r>
    </w:p>
    <w:p w14:paraId="5CF51DB3" w14:textId="0E9D6C7A" w:rsidR="004A0ADD" w:rsidRDefault="004A0ADD" w:rsidP="00ED4CA6">
      <w:pPr>
        <w:pStyle w:val="Heading1"/>
        <w:numPr>
          <w:ilvl w:val="0"/>
          <w:numId w:val="13"/>
        </w:numPr>
        <w:spacing w:after="120"/>
      </w:pPr>
      <w:bookmarkStart w:id="36" w:name="_Toc121133903"/>
      <w:r>
        <w:t>Estimate of the cost to the state</w:t>
      </w:r>
      <w:bookmarkEnd w:id="36"/>
    </w:p>
    <w:p w14:paraId="57CF305A" w14:textId="6A97702F" w:rsidR="007760DE" w:rsidRPr="007760DE" w:rsidRDefault="007760DE" w:rsidP="007760DE">
      <w:pPr>
        <w:rPr>
          <w:rFonts w:ascii="Calibri" w:hAnsi="Calibri" w:cs="Calibri"/>
        </w:rPr>
      </w:pPr>
      <w:r>
        <w:rPr>
          <w:rFonts w:ascii="Calibri" w:hAnsi="Calibri" w:cs="Calibri"/>
        </w:rPr>
        <w:t>[From pilot development subgroup]</w:t>
      </w:r>
    </w:p>
    <w:p w14:paraId="25835F70" w14:textId="481B28E8" w:rsidR="004A0ADD" w:rsidRDefault="004A0ADD" w:rsidP="00ED4CA6">
      <w:pPr>
        <w:pStyle w:val="Heading1"/>
        <w:numPr>
          <w:ilvl w:val="0"/>
          <w:numId w:val="13"/>
        </w:numPr>
        <w:spacing w:after="120"/>
      </w:pPr>
      <w:bookmarkStart w:id="37" w:name="_Toc121133904"/>
      <w:r>
        <w:t>Proposed funding or source of funds</w:t>
      </w:r>
      <w:bookmarkEnd w:id="37"/>
    </w:p>
    <w:p w14:paraId="184E29A3" w14:textId="5D9F79A2" w:rsidR="004A0ADD" w:rsidRDefault="00FA2CAD" w:rsidP="00156B2D">
      <w:pPr>
        <w:spacing w:after="120"/>
        <w:rPr>
          <w:rFonts w:ascii="Calibri" w:hAnsi="Calibri" w:cs="Calibri"/>
        </w:rPr>
      </w:pPr>
      <w:r>
        <w:rPr>
          <w:rFonts w:ascii="Calibri" w:hAnsi="Calibri" w:cs="Calibri"/>
        </w:rPr>
        <w:t xml:space="preserve">The funding for the pilot would come from the FY 2022 budget appropriation for the Working Group’s pilot program, along with resources </w:t>
      </w:r>
      <w:r w:rsidR="00C34A11">
        <w:rPr>
          <w:rFonts w:ascii="Calibri" w:hAnsi="Calibri" w:cs="Calibri"/>
        </w:rPr>
        <w:t xml:space="preserve">from </w:t>
      </w:r>
      <w:r w:rsidR="00C04076">
        <w:rPr>
          <w:rFonts w:ascii="Calibri" w:hAnsi="Calibri" w:cs="Calibri"/>
        </w:rPr>
        <w:t xml:space="preserve">USDA </w:t>
      </w:r>
      <w:r w:rsidR="00C34A11">
        <w:rPr>
          <w:rFonts w:ascii="Calibri" w:hAnsi="Calibri" w:cs="Calibri"/>
        </w:rPr>
        <w:t>NRCS-Vermont.</w:t>
      </w:r>
    </w:p>
    <w:p w14:paraId="0E48C6F2" w14:textId="4BD3308D" w:rsidR="00101091" w:rsidRDefault="00033705" w:rsidP="00156B2D">
      <w:pPr>
        <w:spacing w:after="120"/>
        <w:rPr>
          <w:rFonts w:ascii="Calibri" w:hAnsi="Calibri" w:cs="Calibri"/>
        </w:rPr>
      </w:pPr>
      <w:r>
        <w:rPr>
          <w:rFonts w:ascii="Calibri" w:hAnsi="Calibri" w:cs="Calibri"/>
        </w:rPr>
        <w:t xml:space="preserve">Should the state pursue an RCPP grant in the future, the funding for that program would come from NRCS with matching monetary or in-kind contributions from the state. These funding requirements would become </w:t>
      </w:r>
      <w:r w:rsidR="007A1C70">
        <w:rPr>
          <w:rFonts w:ascii="Calibri" w:hAnsi="Calibri" w:cs="Calibri"/>
        </w:rPr>
        <w:t>clearer</w:t>
      </w:r>
      <w:r>
        <w:rPr>
          <w:rFonts w:ascii="Calibri" w:hAnsi="Calibri" w:cs="Calibri"/>
        </w:rPr>
        <w:t xml:space="preserve"> as more is learned from implementation and operation of the pilot.</w:t>
      </w:r>
    </w:p>
    <w:p w14:paraId="6C4E3A15" w14:textId="719FC39D" w:rsidR="00101091" w:rsidRDefault="007A1C70" w:rsidP="00ED4CA6">
      <w:pPr>
        <w:pStyle w:val="Heading1"/>
        <w:numPr>
          <w:ilvl w:val="0"/>
          <w:numId w:val="13"/>
        </w:numPr>
        <w:spacing w:after="120"/>
      </w:pPr>
      <w:bookmarkStart w:id="38" w:name="_Toc121133905"/>
      <w:r>
        <w:t>Other considerations</w:t>
      </w:r>
      <w:bookmarkEnd w:id="38"/>
    </w:p>
    <w:p w14:paraId="33188BB7" w14:textId="627E7DEA" w:rsidR="006303CB" w:rsidRPr="006303CB" w:rsidRDefault="006303CB" w:rsidP="00156B2D">
      <w:pPr>
        <w:pStyle w:val="Heading2"/>
        <w:spacing w:after="120"/>
      </w:pPr>
      <w:bookmarkStart w:id="39" w:name="_Toc121133906"/>
      <w:r>
        <w:t>Biodiversity</w:t>
      </w:r>
      <w:bookmarkEnd w:id="39"/>
    </w:p>
    <w:p w14:paraId="2E9899E8" w14:textId="30A839DB" w:rsidR="00BB4F93" w:rsidRDefault="00F40E8A" w:rsidP="00156B2D">
      <w:pPr>
        <w:spacing w:after="120"/>
        <w:rPr>
          <w:rFonts w:ascii="Calibri" w:hAnsi="Calibri" w:cs="Calibri"/>
        </w:rPr>
      </w:pPr>
      <w:r>
        <w:rPr>
          <w:rFonts w:ascii="Calibri" w:hAnsi="Calibri" w:cs="Calibri"/>
        </w:rPr>
        <w:t>The Working Group identified b</w:t>
      </w:r>
      <w:r w:rsidR="00AC206F">
        <w:rPr>
          <w:rFonts w:ascii="Calibri" w:hAnsi="Calibri" w:cs="Calibri"/>
        </w:rPr>
        <w:t xml:space="preserve">iodiversity is a key ecosystem service provided by farms in Vermont. </w:t>
      </w:r>
      <w:r w:rsidR="007D2861">
        <w:rPr>
          <w:rFonts w:ascii="Calibri" w:hAnsi="Calibri" w:cs="Calibri"/>
        </w:rPr>
        <w:t>M</w:t>
      </w:r>
      <w:r>
        <w:rPr>
          <w:rFonts w:ascii="Calibri" w:hAnsi="Calibri" w:cs="Calibri"/>
        </w:rPr>
        <w:t>icroorganisms and fauna</w:t>
      </w:r>
      <w:r w:rsidR="007D2861">
        <w:rPr>
          <w:rFonts w:ascii="Calibri" w:hAnsi="Calibri" w:cs="Calibri"/>
        </w:rPr>
        <w:t xml:space="preserve"> in soil participate in several ecosystem functions, including </w:t>
      </w:r>
      <w:r w:rsidR="0032384C">
        <w:rPr>
          <w:rFonts w:ascii="Calibri" w:hAnsi="Calibri" w:cs="Calibri"/>
        </w:rPr>
        <w:t>the formation of soil structure, carbon and nutrient cycling, decomposition of plant and animal matter.</w:t>
      </w:r>
      <w:r w:rsidR="0032384C">
        <w:rPr>
          <w:rStyle w:val="FootnoteReference"/>
          <w:rFonts w:ascii="Calibri" w:hAnsi="Calibri" w:cs="Calibri"/>
        </w:rPr>
        <w:footnoteReference w:id="25"/>
      </w:r>
      <w:r w:rsidR="0032384C">
        <w:rPr>
          <w:rFonts w:ascii="Calibri" w:hAnsi="Calibri" w:cs="Calibri"/>
        </w:rPr>
        <w:t xml:space="preserve"> For these reasons, biodiversity is generally regarded as a supporting ecosystem</w:t>
      </w:r>
      <w:r w:rsidR="006303CB">
        <w:rPr>
          <w:rFonts w:ascii="Calibri" w:hAnsi="Calibri" w:cs="Calibri"/>
        </w:rPr>
        <w:t xml:space="preserve"> </w:t>
      </w:r>
      <w:r w:rsidR="0032384C">
        <w:rPr>
          <w:rFonts w:ascii="Calibri" w:hAnsi="Calibri" w:cs="Calibri"/>
        </w:rPr>
        <w:t xml:space="preserve">that regulates other ecosystem functions. </w:t>
      </w:r>
      <w:r w:rsidR="00B05FA7">
        <w:rPr>
          <w:rFonts w:ascii="Calibri" w:hAnsi="Calibri" w:cs="Calibri"/>
        </w:rPr>
        <w:t xml:space="preserve">As an ecosystem service, it </w:t>
      </w:r>
      <w:r w:rsidR="006303CB">
        <w:rPr>
          <w:rFonts w:ascii="Calibri" w:hAnsi="Calibri" w:cs="Calibri"/>
        </w:rPr>
        <w:t xml:space="preserve">provides benefits both locally (to the farm operation) and </w:t>
      </w:r>
      <w:r w:rsidR="001010D8">
        <w:rPr>
          <w:rFonts w:ascii="Calibri" w:hAnsi="Calibri" w:cs="Calibri"/>
        </w:rPr>
        <w:t xml:space="preserve">even more broadly </w:t>
      </w:r>
      <w:r w:rsidR="006303CB">
        <w:rPr>
          <w:rFonts w:ascii="Calibri" w:hAnsi="Calibri" w:cs="Calibri"/>
        </w:rPr>
        <w:t xml:space="preserve">by providing a foundation for other ecosystem </w:t>
      </w:r>
      <w:r w:rsidR="006303CB">
        <w:rPr>
          <w:rFonts w:ascii="Calibri" w:hAnsi="Calibri" w:cs="Calibri"/>
        </w:rPr>
        <w:lastRenderedPageBreak/>
        <w:t xml:space="preserve">functions and conserving genetic resources. </w:t>
      </w:r>
      <w:r w:rsidR="007A1C70">
        <w:rPr>
          <w:rFonts w:ascii="Calibri" w:hAnsi="Calibri" w:cs="Calibri"/>
        </w:rPr>
        <w:t xml:space="preserve">The Working Group included soil biodiversity as </w:t>
      </w:r>
      <w:r w:rsidR="006303CB">
        <w:rPr>
          <w:rFonts w:ascii="Calibri" w:hAnsi="Calibri" w:cs="Calibri"/>
        </w:rPr>
        <w:t>a measurable indicator of soil health and biodiversity as an ecosystem service</w:t>
      </w:r>
      <w:r w:rsidR="007A1C70">
        <w:rPr>
          <w:rFonts w:ascii="Calibri" w:hAnsi="Calibri" w:cs="Calibri"/>
        </w:rPr>
        <w:t xml:space="preserve">. </w:t>
      </w:r>
      <w:r w:rsidR="00AC206F">
        <w:rPr>
          <w:rFonts w:ascii="Calibri" w:hAnsi="Calibri" w:cs="Calibri"/>
        </w:rPr>
        <w:t xml:space="preserve">The </w:t>
      </w:r>
      <w:r w:rsidR="00A43FF0">
        <w:rPr>
          <w:rFonts w:ascii="Calibri" w:hAnsi="Calibri" w:cs="Calibri"/>
        </w:rPr>
        <w:t>Technical contractors</w:t>
      </w:r>
      <w:r w:rsidR="00AC206F">
        <w:rPr>
          <w:rFonts w:ascii="Calibri" w:hAnsi="Calibri" w:cs="Calibri"/>
        </w:rPr>
        <w:t xml:space="preserve"> found that it would be feasible </w:t>
      </w:r>
      <w:r w:rsidR="006303CB">
        <w:rPr>
          <w:rFonts w:ascii="Calibri" w:hAnsi="Calibri" w:cs="Calibri"/>
        </w:rPr>
        <w:t>for a payment for ecosystem services program to include soil biodiversity</w:t>
      </w:r>
      <w:r w:rsidR="00AC206F">
        <w:rPr>
          <w:rFonts w:ascii="Calibri" w:hAnsi="Calibri" w:cs="Calibri"/>
        </w:rPr>
        <w:t xml:space="preserve"> </w:t>
      </w:r>
      <w:r w:rsidR="006303CB">
        <w:rPr>
          <w:rFonts w:ascii="Calibri" w:hAnsi="Calibri" w:cs="Calibri"/>
        </w:rPr>
        <w:t>as a measurement</w:t>
      </w:r>
      <w:r w:rsidR="00AC206F">
        <w:rPr>
          <w:rFonts w:ascii="Calibri" w:hAnsi="Calibri" w:cs="Calibri"/>
        </w:rPr>
        <w:t xml:space="preserve">. </w:t>
      </w:r>
      <w:r w:rsidR="00437580">
        <w:rPr>
          <w:rFonts w:ascii="Calibri" w:hAnsi="Calibri" w:cs="Calibri"/>
        </w:rPr>
        <w:t>The CSP program currently i</w:t>
      </w:r>
      <w:r w:rsidR="008413B9">
        <w:rPr>
          <w:rFonts w:ascii="Calibri" w:hAnsi="Calibri" w:cs="Calibri"/>
        </w:rPr>
        <w:t>ncludes terrestrial</w:t>
      </w:r>
      <w:r w:rsidR="00437580">
        <w:rPr>
          <w:rFonts w:ascii="Calibri" w:hAnsi="Calibri" w:cs="Calibri"/>
        </w:rPr>
        <w:t xml:space="preserve"> biodiversity in the form of </w:t>
      </w:r>
      <w:r w:rsidR="008413B9">
        <w:rPr>
          <w:rFonts w:ascii="Calibri" w:hAnsi="Calibri" w:cs="Calibri"/>
        </w:rPr>
        <w:t>assessment and ranking against terrestrial habitat considerations.</w:t>
      </w:r>
    </w:p>
    <w:p w14:paraId="653BBE55" w14:textId="4498630C" w:rsidR="00101091" w:rsidRDefault="006303CB" w:rsidP="00156B2D">
      <w:pPr>
        <w:spacing w:after="120"/>
        <w:rPr>
          <w:rFonts w:ascii="Calibri" w:hAnsi="Calibri" w:cs="Calibri"/>
        </w:rPr>
      </w:pPr>
      <w:r>
        <w:rPr>
          <w:rFonts w:ascii="Calibri" w:hAnsi="Calibri" w:cs="Calibri"/>
        </w:rPr>
        <w:t>The</w:t>
      </w:r>
      <w:r w:rsidR="00DD015E">
        <w:rPr>
          <w:rFonts w:ascii="Calibri" w:hAnsi="Calibri" w:cs="Calibri"/>
        </w:rPr>
        <w:t xml:space="preserve">re are two general approaches for measuring soil biodiversity. One approach is to measure </w:t>
      </w:r>
      <w:r w:rsidR="00DD015E" w:rsidRPr="00DD015E">
        <w:rPr>
          <w:rFonts w:ascii="Calibri" w:hAnsi="Calibri" w:cs="Calibri"/>
          <w:i/>
          <w:iCs/>
        </w:rPr>
        <w:t>functional</w:t>
      </w:r>
      <w:r w:rsidR="00DD015E">
        <w:rPr>
          <w:rFonts w:ascii="Calibri" w:hAnsi="Calibri" w:cs="Calibri"/>
        </w:rPr>
        <w:t xml:space="preserve"> diversity, which </w:t>
      </w:r>
      <w:r w:rsidR="007C6758">
        <w:rPr>
          <w:rFonts w:ascii="Calibri" w:hAnsi="Calibri" w:cs="Calibri"/>
        </w:rPr>
        <w:t xml:space="preserve">“refers </w:t>
      </w:r>
      <w:r w:rsidR="007C6758" w:rsidRPr="007C6758">
        <w:rPr>
          <w:rFonts w:ascii="Calibri" w:hAnsi="Calibri" w:cs="Calibri"/>
        </w:rPr>
        <w:t>to those components of biodiversity that influence how an ecosystem operates or functions</w:t>
      </w:r>
      <w:r w:rsidR="007C6758">
        <w:rPr>
          <w:rFonts w:ascii="Calibri" w:hAnsi="Calibri" w:cs="Calibri"/>
        </w:rPr>
        <w:t>.”</w:t>
      </w:r>
      <w:r w:rsidR="007C6758">
        <w:rPr>
          <w:rStyle w:val="FootnoteReference"/>
          <w:rFonts w:ascii="Calibri" w:hAnsi="Calibri" w:cs="Calibri"/>
        </w:rPr>
        <w:footnoteReference w:id="26"/>
      </w:r>
      <w:r w:rsidR="007C6758">
        <w:rPr>
          <w:rFonts w:ascii="Calibri" w:hAnsi="Calibri" w:cs="Calibri"/>
        </w:rPr>
        <w:t xml:space="preserve"> This approach seeks to capture the range of ecosystem functions carried out by the organisms present. The other approach is to measure the </w:t>
      </w:r>
      <w:r w:rsidR="007C6758" w:rsidRPr="00BB4F93">
        <w:rPr>
          <w:rFonts w:ascii="Calibri" w:hAnsi="Calibri" w:cs="Calibri"/>
          <w:i/>
          <w:iCs/>
        </w:rPr>
        <w:t>amount</w:t>
      </w:r>
      <w:r w:rsidR="007C6758">
        <w:rPr>
          <w:rFonts w:ascii="Calibri" w:hAnsi="Calibri" w:cs="Calibri"/>
        </w:rPr>
        <w:t xml:space="preserve"> of biological diversity, </w:t>
      </w:r>
      <w:r w:rsidR="00BB4F93">
        <w:rPr>
          <w:rFonts w:ascii="Calibri" w:hAnsi="Calibri" w:cs="Calibri"/>
        </w:rPr>
        <w:t xml:space="preserve">which is often inferred as an indicator of diversity though not a direct measurement. Such approaches include measuring microbial biomass and respiration. </w:t>
      </w:r>
    </w:p>
    <w:p w14:paraId="72B0DCC4" w14:textId="3C96C504" w:rsidR="00BB4F93" w:rsidRDefault="00BB4F93" w:rsidP="00156B2D">
      <w:pPr>
        <w:spacing w:after="120"/>
        <w:rPr>
          <w:rFonts w:ascii="Calibri" w:hAnsi="Calibri" w:cs="Calibri"/>
        </w:rPr>
      </w:pPr>
      <w:r>
        <w:rPr>
          <w:rFonts w:ascii="Calibri" w:hAnsi="Calibri" w:cs="Calibri"/>
        </w:rPr>
        <w:t xml:space="preserve">Soil biodiversity can also be measured at the </w:t>
      </w:r>
      <w:r w:rsidRPr="00BB4F93">
        <w:rPr>
          <w:rFonts w:ascii="Calibri" w:hAnsi="Calibri" w:cs="Calibri"/>
          <w:i/>
          <w:iCs/>
        </w:rPr>
        <w:t>microbial</w:t>
      </w:r>
      <w:r>
        <w:rPr>
          <w:rFonts w:ascii="Calibri" w:hAnsi="Calibri" w:cs="Calibri"/>
        </w:rPr>
        <w:t xml:space="preserve"> scale and/or by monitoring soil invertebrates (ranging from microscopic mites to earthworms to dung beetles) which play significant roles in the delivery of ecosystem services.</w:t>
      </w:r>
    </w:p>
    <w:p w14:paraId="1AC61AEC" w14:textId="6013A917" w:rsidR="00101091" w:rsidRDefault="00B05FA7" w:rsidP="00156B2D">
      <w:pPr>
        <w:spacing w:after="120"/>
        <w:rPr>
          <w:rFonts w:ascii="Calibri" w:hAnsi="Calibri" w:cs="Calibri"/>
        </w:rPr>
      </w:pPr>
      <w:r>
        <w:rPr>
          <w:rFonts w:ascii="Calibri" w:hAnsi="Calibri" w:cs="Calibri"/>
        </w:rPr>
        <w:t xml:space="preserve">The </w:t>
      </w:r>
      <w:r w:rsidR="00A43FF0">
        <w:rPr>
          <w:rFonts w:ascii="Calibri" w:hAnsi="Calibri" w:cs="Calibri"/>
        </w:rPr>
        <w:t>technical contractors</w:t>
      </w:r>
      <w:r>
        <w:rPr>
          <w:rFonts w:ascii="Calibri" w:hAnsi="Calibri" w:cs="Calibri"/>
        </w:rPr>
        <w:t xml:space="preserve"> pointed out that, while there are methods of measuring soil biodiversity, it can be difficult </w:t>
      </w:r>
      <w:r w:rsidR="00186096">
        <w:rPr>
          <w:rFonts w:ascii="Calibri" w:hAnsi="Calibri" w:cs="Calibri"/>
        </w:rPr>
        <w:t>to interpret results. Ideally,</w:t>
      </w:r>
      <w:r w:rsidR="00517BCE">
        <w:rPr>
          <w:rFonts w:ascii="Calibri" w:hAnsi="Calibri" w:cs="Calibri"/>
        </w:rPr>
        <w:t xml:space="preserve"> a locally relevant reference point should be selected from </w:t>
      </w:r>
      <w:r w:rsidR="00186096">
        <w:rPr>
          <w:rFonts w:ascii="Calibri" w:hAnsi="Calibri" w:cs="Calibri"/>
        </w:rPr>
        <w:t>an optimal undisturbed or otherwise desired site</w:t>
      </w:r>
      <w:r w:rsidR="00517BCE">
        <w:rPr>
          <w:rFonts w:ascii="Calibri" w:hAnsi="Calibri" w:cs="Calibri"/>
        </w:rPr>
        <w:t>.</w:t>
      </w:r>
      <w:r w:rsidR="00517BCE">
        <w:rPr>
          <w:rStyle w:val="FootnoteReference"/>
          <w:rFonts w:ascii="Calibri" w:hAnsi="Calibri" w:cs="Calibri"/>
        </w:rPr>
        <w:footnoteReference w:id="27"/>
      </w:r>
      <w:r w:rsidR="00517BCE">
        <w:rPr>
          <w:rFonts w:ascii="Calibri" w:hAnsi="Calibri" w:cs="Calibri"/>
        </w:rPr>
        <w:t xml:space="preserve"> Furthermore, the FAO recommends that soil biodiversity measurements</w:t>
      </w:r>
      <w:r w:rsidR="00A27824">
        <w:rPr>
          <w:rFonts w:ascii="Calibri" w:hAnsi="Calibri" w:cs="Calibri"/>
        </w:rPr>
        <w:t xml:space="preserve"> should be “</w:t>
      </w:r>
      <w:r w:rsidR="00A27824" w:rsidRPr="00A27824">
        <w:rPr>
          <w:rFonts w:ascii="Calibri" w:hAnsi="Calibri" w:cs="Calibri"/>
        </w:rPr>
        <w:t>sensitive enough to reflect the influence of management and climate on long-term changes in soil quality but not be so sensitive as to be influenced by short-term weather patterns and robust enough not to give false alarms</w:t>
      </w:r>
      <w:r w:rsidR="00A27824">
        <w:rPr>
          <w:rFonts w:ascii="Calibri" w:hAnsi="Calibri" w:cs="Calibri"/>
        </w:rPr>
        <w:t>.” Furthermore, “</w:t>
      </w:r>
      <w:r w:rsidR="00A27824" w:rsidRPr="00A27824">
        <w:rPr>
          <w:rFonts w:ascii="Calibri" w:hAnsi="Calibri" w:cs="Calibri"/>
        </w:rPr>
        <w:t>Such measurements must be robust and not subject to rapid (and unstable) rates of change, related to the basic methodological problem that soil biodiversity is highly dynamical.</w:t>
      </w:r>
      <w:r w:rsidR="00A27824">
        <w:rPr>
          <w:rFonts w:ascii="Calibri" w:hAnsi="Calibri" w:cs="Calibri"/>
        </w:rPr>
        <w:t>”</w:t>
      </w:r>
      <w:r w:rsidR="00A27824">
        <w:rPr>
          <w:rStyle w:val="FootnoteReference"/>
          <w:rFonts w:ascii="Calibri" w:hAnsi="Calibri" w:cs="Calibri"/>
        </w:rPr>
        <w:footnoteReference w:id="28"/>
      </w:r>
      <w:r w:rsidR="00A57744">
        <w:rPr>
          <w:rFonts w:ascii="Calibri" w:hAnsi="Calibri" w:cs="Calibri"/>
        </w:rPr>
        <w:t xml:space="preserve"> </w:t>
      </w:r>
    </w:p>
    <w:p w14:paraId="14E1EBAB" w14:textId="40C061F9" w:rsidR="00A57744" w:rsidRDefault="00A57744" w:rsidP="00156B2D">
      <w:pPr>
        <w:spacing w:after="120"/>
        <w:rPr>
          <w:rFonts w:ascii="Calibri" w:hAnsi="Calibri" w:cs="Calibri"/>
        </w:rPr>
      </w:pPr>
      <w:r>
        <w:rPr>
          <w:rFonts w:ascii="Calibri" w:hAnsi="Calibri" w:cs="Calibri"/>
        </w:rPr>
        <w:t>Working Group members explored methods for measuring soil biodiversity and interpreting metrics. One such method was</w:t>
      </w:r>
      <w:r w:rsidR="00004DC0">
        <w:rPr>
          <w:rFonts w:ascii="Calibri" w:hAnsi="Calibri" w:cs="Calibri"/>
        </w:rPr>
        <w:t xml:space="preserve"> submitted by </w:t>
      </w:r>
      <w:r w:rsidR="00335FC4">
        <w:rPr>
          <w:rFonts w:ascii="Calibri" w:hAnsi="Calibri" w:cs="Calibri"/>
        </w:rPr>
        <w:t>one</w:t>
      </w:r>
      <w:r w:rsidR="00AB0625">
        <w:rPr>
          <w:rFonts w:ascii="Calibri" w:hAnsi="Calibri" w:cs="Calibri"/>
        </w:rPr>
        <w:t xml:space="preserve"> Working Group</w:t>
      </w:r>
      <w:r w:rsidR="00335FC4">
        <w:rPr>
          <w:rFonts w:ascii="Calibri" w:hAnsi="Calibri" w:cs="Calibri"/>
        </w:rPr>
        <w:t xml:space="preserve"> member organization titled</w:t>
      </w:r>
      <w:r>
        <w:rPr>
          <w:rFonts w:ascii="Calibri" w:hAnsi="Calibri" w:cs="Calibri"/>
        </w:rPr>
        <w:t xml:space="preserve"> a draft “Biodiversity Matrix” that seeks to assess indicators of biodiversity across the farm and assign scores that can then be compiled into a final measurement</w:t>
      </w:r>
      <w:r w:rsidR="006A49BE">
        <w:rPr>
          <w:rFonts w:ascii="Calibri" w:hAnsi="Calibri" w:cs="Calibri"/>
        </w:rPr>
        <w:t xml:space="preserve"> </w:t>
      </w:r>
      <w:commentRangeStart w:id="40"/>
      <w:r w:rsidR="006A49BE">
        <w:rPr>
          <w:rFonts w:ascii="Calibri" w:hAnsi="Calibri" w:cs="Calibri"/>
        </w:rPr>
        <w:t>(see appendix)</w:t>
      </w:r>
      <w:r>
        <w:rPr>
          <w:rFonts w:ascii="Calibri" w:hAnsi="Calibri" w:cs="Calibri"/>
        </w:rPr>
        <w:t xml:space="preserve">. </w:t>
      </w:r>
      <w:commentRangeEnd w:id="40"/>
      <w:r w:rsidR="006A49BE">
        <w:rPr>
          <w:rStyle w:val="CommentReference"/>
        </w:rPr>
        <w:commentReference w:id="40"/>
      </w:r>
      <w:r w:rsidR="00D2103B">
        <w:rPr>
          <w:rFonts w:ascii="Calibri" w:hAnsi="Calibri" w:cs="Calibri"/>
        </w:rPr>
        <w:t xml:space="preserve"> </w:t>
      </w:r>
      <w:r>
        <w:rPr>
          <w:rFonts w:ascii="Calibri" w:hAnsi="Calibri" w:cs="Calibri"/>
        </w:rPr>
        <w:t xml:space="preserve">The advantage of such an approach is that it would be simple to understand for farmers and could empower them to make specific changes in their farm management. The disadvantage, however, </w:t>
      </w:r>
      <w:r w:rsidR="00D077F8">
        <w:rPr>
          <w:rFonts w:ascii="Calibri" w:hAnsi="Calibri" w:cs="Calibri"/>
        </w:rPr>
        <w:t>is</w:t>
      </w:r>
      <w:r>
        <w:rPr>
          <w:rFonts w:ascii="Calibri" w:hAnsi="Calibri" w:cs="Calibri"/>
        </w:rPr>
        <w:t xml:space="preserve"> that a payment for ecosystem services program would need to be able to make these qualitative assessments in a standardized way</w:t>
      </w:r>
      <w:r w:rsidR="00D077F8">
        <w:rPr>
          <w:rFonts w:ascii="Calibri" w:hAnsi="Calibri" w:cs="Calibri"/>
        </w:rPr>
        <w:t xml:space="preserve"> and any methodology would require peer-review to ensure that weightings are meaningful and relevant to conditions in Vermont. </w:t>
      </w:r>
    </w:p>
    <w:p w14:paraId="6C9AC5BC" w14:textId="7A04CC26" w:rsidR="00D077F8" w:rsidRDefault="00D077F8" w:rsidP="00156B2D">
      <w:pPr>
        <w:spacing w:after="120"/>
        <w:rPr>
          <w:rFonts w:ascii="Calibri" w:hAnsi="Calibri" w:cs="Calibri"/>
        </w:rPr>
      </w:pPr>
      <w:r>
        <w:rPr>
          <w:rFonts w:ascii="Calibri" w:hAnsi="Calibri" w:cs="Calibri"/>
        </w:rPr>
        <w:t xml:space="preserve">Given the clear interest in biodiversity from the Working Group and the absence of consensus on metrics and interpretation for payment for ecosystem services program in Vermont, the Working Group believes that resources should be committed toward researching </w:t>
      </w:r>
      <w:r w:rsidR="0055234C">
        <w:rPr>
          <w:rFonts w:ascii="Calibri" w:hAnsi="Calibri" w:cs="Calibri"/>
        </w:rPr>
        <w:t>approaches to measuring biodiversity and interpreting metrics</w:t>
      </w:r>
      <w:r w:rsidR="002B251B">
        <w:rPr>
          <w:rFonts w:ascii="Calibri" w:hAnsi="Calibri" w:cs="Calibri"/>
        </w:rPr>
        <w:t xml:space="preserve">, particularly around translating qualitative </w:t>
      </w:r>
      <w:r w:rsidR="002B251B">
        <w:rPr>
          <w:rFonts w:ascii="Calibri" w:hAnsi="Calibri" w:cs="Calibri"/>
        </w:rPr>
        <w:lastRenderedPageBreak/>
        <w:t>observations into robust quantitative metrics.</w:t>
      </w:r>
      <w:r>
        <w:rPr>
          <w:rFonts w:ascii="Calibri" w:hAnsi="Calibri" w:cs="Calibri"/>
        </w:rPr>
        <w:t xml:space="preserve"> </w:t>
      </w:r>
      <w:r w:rsidR="002B251B">
        <w:rPr>
          <w:rFonts w:ascii="Calibri" w:hAnsi="Calibri" w:cs="Calibri"/>
        </w:rPr>
        <w:t>This research would</w:t>
      </w:r>
      <w:r>
        <w:rPr>
          <w:rFonts w:ascii="Calibri" w:hAnsi="Calibri" w:cs="Calibri"/>
        </w:rPr>
        <w:t xml:space="preserve"> inform a broader PES program in the future. </w:t>
      </w:r>
    </w:p>
    <w:p w14:paraId="4B155D0E" w14:textId="5AB2A1B2" w:rsidR="00101091" w:rsidRDefault="00C84597" w:rsidP="00156B2D">
      <w:pPr>
        <w:pStyle w:val="Heading2"/>
        <w:spacing w:after="120"/>
      </w:pPr>
      <w:bookmarkStart w:id="41" w:name="_Toc121133907"/>
      <w:r>
        <w:t>Encouraging farmer participation</w:t>
      </w:r>
      <w:bookmarkEnd w:id="41"/>
    </w:p>
    <w:p w14:paraId="7B9973D9" w14:textId="379F252A" w:rsidR="00496337" w:rsidRDefault="00C84597" w:rsidP="00156B2D">
      <w:pPr>
        <w:spacing w:after="120"/>
        <w:rPr>
          <w:rFonts w:ascii="Calibri" w:hAnsi="Calibri" w:cs="Calibri"/>
        </w:rPr>
      </w:pPr>
      <w:r>
        <w:rPr>
          <w:rFonts w:ascii="Calibri" w:hAnsi="Calibri" w:cs="Calibri"/>
        </w:rPr>
        <w:t xml:space="preserve">Working Group members have been interested in </w:t>
      </w:r>
      <w:r w:rsidR="00143EE8">
        <w:rPr>
          <w:rFonts w:ascii="Calibri" w:hAnsi="Calibri" w:cs="Calibri"/>
        </w:rPr>
        <w:t xml:space="preserve">exploring opportunities to encourage farmers to participate in the pilot program. Farmer watershed groups have been involved as members and have contributed to program design, outreach, and feedback. </w:t>
      </w:r>
      <w:r w:rsidR="002B251B">
        <w:rPr>
          <w:rFonts w:ascii="Calibri" w:hAnsi="Calibri" w:cs="Calibri"/>
        </w:rPr>
        <w:t xml:space="preserve">The continued involvement and support of farmer watershed groups will be important for successful rollout and take-up of the pilot program. These groups </w:t>
      </w:r>
      <w:r w:rsidR="00A86407">
        <w:rPr>
          <w:rFonts w:ascii="Calibri" w:hAnsi="Calibri" w:cs="Calibri"/>
        </w:rPr>
        <w:t xml:space="preserve">have also expressed interest in exploring innovative practices and approaches to measurement that could be incorporated in a future program. </w:t>
      </w:r>
      <w:r w:rsidR="005E43CD">
        <w:rPr>
          <w:rFonts w:ascii="Calibri" w:hAnsi="Calibri" w:cs="Calibri"/>
        </w:rPr>
        <w:t>Grants from programs like the Agricultural Clean Water Investment Program could support projects to pilot metrics for ecosystem services of interest to the Working Group.</w:t>
      </w:r>
    </w:p>
    <w:p w14:paraId="170CEB8A" w14:textId="0BA03BFF" w:rsidR="00D0581D" w:rsidRDefault="00D0581D" w:rsidP="00D0581D">
      <w:pPr>
        <w:pStyle w:val="Heading2"/>
        <w:spacing w:after="120"/>
      </w:pPr>
      <w:r>
        <w:t>Easing Navigation of Existing Programs</w:t>
      </w:r>
    </w:p>
    <w:p w14:paraId="1D2A6D6C" w14:textId="1FDF086B" w:rsidR="00D0581D" w:rsidRPr="001010D8" w:rsidRDefault="00C84D31" w:rsidP="00E35286">
      <w:pPr>
        <w:rPr>
          <w:rFonts w:asciiTheme="minorHAnsi" w:hAnsiTheme="minorHAnsi" w:cstheme="minorHAnsi"/>
        </w:rPr>
      </w:pPr>
      <w:r>
        <w:rPr>
          <w:rFonts w:asciiTheme="minorHAnsi" w:hAnsiTheme="minorHAnsi" w:cstheme="minorHAnsi"/>
        </w:rPr>
        <w:t xml:space="preserve">[TO BE </w:t>
      </w:r>
      <w:proofErr w:type="gramStart"/>
      <w:r>
        <w:rPr>
          <w:rFonts w:asciiTheme="minorHAnsi" w:hAnsiTheme="minorHAnsi" w:cstheme="minorHAnsi"/>
        </w:rPr>
        <w:t>DONE}</w:t>
      </w:r>
      <w:r w:rsidR="00D0581D" w:rsidRPr="001010D8">
        <w:rPr>
          <w:rFonts w:asciiTheme="minorHAnsi" w:hAnsiTheme="minorHAnsi" w:cstheme="minorHAnsi"/>
        </w:rPr>
        <w:t xml:space="preserve">  1</w:t>
      </w:r>
      <w:proofErr w:type="gramEnd"/>
      <w:r w:rsidR="00D0581D" w:rsidRPr="001010D8">
        <w:rPr>
          <w:rFonts w:asciiTheme="minorHAnsi" w:hAnsiTheme="minorHAnsi" w:cstheme="minorHAnsi"/>
        </w:rPr>
        <w:t xml:space="preserve">) </w:t>
      </w:r>
      <w:r w:rsidR="006822B1" w:rsidRPr="001010D8">
        <w:rPr>
          <w:rFonts w:asciiTheme="minorHAnsi" w:hAnsiTheme="minorHAnsi" w:cstheme="minorHAnsi"/>
        </w:rPr>
        <w:t xml:space="preserve">farm team concept; 2) navigator idea as Jon Winston developed; 3) suggested portal or web tool for multiple </w:t>
      </w:r>
      <w:commentRangeStart w:id="42"/>
      <w:r w:rsidR="006822B1" w:rsidRPr="001010D8">
        <w:rPr>
          <w:rFonts w:asciiTheme="minorHAnsi" w:hAnsiTheme="minorHAnsi" w:cstheme="minorHAnsi"/>
        </w:rPr>
        <w:t>programs</w:t>
      </w:r>
      <w:commentRangeEnd w:id="42"/>
      <w:r w:rsidR="006822B1" w:rsidRPr="001010D8">
        <w:rPr>
          <w:rStyle w:val="CommentReference"/>
          <w:rFonts w:asciiTheme="minorHAnsi" w:eastAsiaTheme="minorHAnsi" w:hAnsiTheme="minorHAnsi" w:cstheme="minorHAnsi"/>
        </w:rPr>
        <w:commentReference w:id="42"/>
      </w:r>
      <w:r w:rsidR="006822B1" w:rsidRPr="001010D8">
        <w:rPr>
          <w:rFonts w:asciiTheme="minorHAnsi" w:hAnsiTheme="minorHAnsi" w:cstheme="minorHAnsi"/>
        </w:rPr>
        <w:t>.</w:t>
      </w:r>
    </w:p>
    <w:p w14:paraId="30DB3D22" w14:textId="074B16DD" w:rsidR="00496337" w:rsidRDefault="00496337" w:rsidP="00156B2D">
      <w:pPr>
        <w:spacing w:after="120"/>
        <w:rPr>
          <w:rFonts w:ascii="Calibri" w:hAnsi="Calibri" w:cs="Calibri"/>
        </w:rPr>
      </w:pPr>
    </w:p>
    <w:p w14:paraId="66B8C9EA" w14:textId="1A923298" w:rsidR="00496337" w:rsidRDefault="00496337" w:rsidP="00156B2D">
      <w:pPr>
        <w:spacing w:after="120"/>
        <w:rPr>
          <w:rFonts w:ascii="Calibri" w:hAnsi="Calibri" w:cs="Calibri"/>
        </w:rPr>
      </w:pPr>
    </w:p>
    <w:p w14:paraId="75ABC31D" w14:textId="0CEFB567" w:rsidR="00496337" w:rsidRDefault="00496337" w:rsidP="00156B2D">
      <w:pPr>
        <w:spacing w:after="120"/>
        <w:rPr>
          <w:rFonts w:ascii="Calibri" w:hAnsi="Calibri" w:cs="Calibri"/>
        </w:rPr>
      </w:pPr>
    </w:p>
    <w:p w14:paraId="630EF1D4" w14:textId="5EB3DCC9" w:rsidR="00496337" w:rsidRDefault="00496337" w:rsidP="00156B2D">
      <w:pPr>
        <w:spacing w:after="120"/>
        <w:rPr>
          <w:rFonts w:ascii="Calibri" w:hAnsi="Calibri" w:cs="Calibri"/>
        </w:rPr>
      </w:pPr>
    </w:p>
    <w:p w14:paraId="3529FA4A" w14:textId="3B602DE4" w:rsidR="00496337" w:rsidRDefault="00496337" w:rsidP="00156B2D">
      <w:pPr>
        <w:spacing w:after="120"/>
        <w:rPr>
          <w:rFonts w:ascii="Calibri" w:hAnsi="Calibri" w:cs="Calibri"/>
        </w:rPr>
      </w:pPr>
    </w:p>
    <w:p w14:paraId="73CD45D6" w14:textId="29830776" w:rsidR="00496337" w:rsidRDefault="00496337" w:rsidP="00156B2D">
      <w:pPr>
        <w:spacing w:after="120"/>
        <w:rPr>
          <w:rFonts w:ascii="Calibri" w:hAnsi="Calibri" w:cs="Calibri"/>
        </w:rPr>
      </w:pPr>
    </w:p>
    <w:p w14:paraId="22C20CF7" w14:textId="34B7D3E3" w:rsidR="00496337" w:rsidRDefault="00496337" w:rsidP="00156B2D">
      <w:pPr>
        <w:spacing w:after="120"/>
        <w:rPr>
          <w:rFonts w:ascii="Calibri" w:hAnsi="Calibri" w:cs="Calibri"/>
        </w:rPr>
      </w:pPr>
    </w:p>
    <w:p w14:paraId="0B488143" w14:textId="0BEDDB41" w:rsidR="00496337" w:rsidRDefault="00496337" w:rsidP="00156B2D">
      <w:pPr>
        <w:spacing w:after="120"/>
        <w:rPr>
          <w:rFonts w:ascii="Calibri" w:hAnsi="Calibri" w:cs="Calibri"/>
        </w:rPr>
      </w:pPr>
    </w:p>
    <w:p w14:paraId="3F00F766" w14:textId="01A4DC88" w:rsidR="00496337" w:rsidRDefault="00496337" w:rsidP="00156B2D">
      <w:pPr>
        <w:spacing w:after="120"/>
        <w:rPr>
          <w:rFonts w:ascii="Calibri" w:hAnsi="Calibri" w:cs="Calibri"/>
        </w:rPr>
      </w:pPr>
    </w:p>
    <w:p w14:paraId="2CAD0BAC" w14:textId="0D2B295D" w:rsidR="00496337" w:rsidRDefault="00496337" w:rsidP="00156B2D">
      <w:pPr>
        <w:spacing w:after="120"/>
        <w:rPr>
          <w:rFonts w:ascii="Calibri" w:hAnsi="Calibri" w:cs="Calibri"/>
        </w:rPr>
      </w:pPr>
    </w:p>
    <w:p w14:paraId="4BDE9885" w14:textId="6AE338E8" w:rsidR="00496337" w:rsidRDefault="00496337" w:rsidP="00156B2D">
      <w:pPr>
        <w:spacing w:after="120"/>
        <w:rPr>
          <w:rFonts w:ascii="Calibri" w:hAnsi="Calibri" w:cs="Calibri"/>
        </w:rPr>
      </w:pPr>
    </w:p>
    <w:p w14:paraId="2A0B1179" w14:textId="3C079C37" w:rsidR="00496337" w:rsidRDefault="00496337" w:rsidP="00156B2D">
      <w:pPr>
        <w:spacing w:after="120"/>
        <w:rPr>
          <w:rFonts w:ascii="Calibri" w:hAnsi="Calibri" w:cs="Calibri"/>
        </w:rPr>
      </w:pPr>
    </w:p>
    <w:p w14:paraId="0B00C8B2" w14:textId="3AA37BE2" w:rsidR="00496337" w:rsidRDefault="00496337" w:rsidP="00156B2D">
      <w:pPr>
        <w:spacing w:after="120"/>
        <w:rPr>
          <w:rFonts w:ascii="Calibri" w:hAnsi="Calibri" w:cs="Calibri"/>
        </w:rPr>
      </w:pPr>
    </w:p>
    <w:p w14:paraId="2CD45A21" w14:textId="1768F3A3" w:rsidR="00496337" w:rsidRDefault="00496337" w:rsidP="00156B2D">
      <w:pPr>
        <w:spacing w:after="120"/>
        <w:rPr>
          <w:rFonts w:ascii="Calibri" w:hAnsi="Calibri" w:cs="Calibri"/>
        </w:rPr>
      </w:pPr>
    </w:p>
    <w:p w14:paraId="3057745B" w14:textId="01287C54" w:rsidR="00496337" w:rsidRDefault="00496337" w:rsidP="00156B2D">
      <w:pPr>
        <w:spacing w:after="120"/>
        <w:rPr>
          <w:rFonts w:ascii="Calibri" w:hAnsi="Calibri" w:cs="Calibri"/>
        </w:rPr>
      </w:pPr>
    </w:p>
    <w:p w14:paraId="55600F3A" w14:textId="7721E083" w:rsidR="00496337" w:rsidRDefault="00496337" w:rsidP="006A49BE">
      <w:pPr>
        <w:tabs>
          <w:tab w:val="left" w:pos="2939"/>
        </w:tabs>
        <w:spacing w:after="120"/>
        <w:rPr>
          <w:rFonts w:ascii="Calibri" w:hAnsi="Calibri" w:cs="Calibri"/>
        </w:rPr>
      </w:pPr>
    </w:p>
    <w:p w14:paraId="0BA4AC37" w14:textId="77777777" w:rsidR="00496337" w:rsidRPr="00C84597" w:rsidRDefault="00496337" w:rsidP="00156B2D">
      <w:pPr>
        <w:spacing w:after="120"/>
        <w:rPr>
          <w:rFonts w:ascii="Calibri" w:hAnsi="Calibri" w:cs="Calibri"/>
        </w:rPr>
      </w:pPr>
    </w:p>
    <w:p w14:paraId="64A89EA8" w14:textId="7B50ADB1" w:rsidR="00101091" w:rsidRDefault="00ED4CA6" w:rsidP="00ED4CA6">
      <w:pPr>
        <w:pStyle w:val="Heading1"/>
        <w:numPr>
          <w:ilvl w:val="0"/>
          <w:numId w:val="13"/>
        </w:numPr>
      </w:pPr>
      <w:bookmarkStart w:id="43" w:name="_Toc121133908"/>
      <w:r>
        <w:lastRenderedPageBreak/>
        <w:t>Appendices</w:t>
      </w:r>
      <w:bookmarkEnd w:id="43"/>
    </w:p>
    <w:p w14:paraId="063F7DEB" w14:textId="53729EF8" w:rsidR="00101091" w:rsidRDefault="00A43FF0" w:rsidP="00CA7DFA">
      <w:pPr>
        <w:pStyle w:val="Heading2"/>
        <w:numPr>
          <w:ilvl w:val="0"/>
          <w:numId w:val="21"/>
        </w:numPr>
      </w:pPr>
      <w:bookmarkStart w:id="44" w:name="_Toc121133909"/>
      <w:r>
        <w:t>List of Working Group Members</w:t>
      </w:r>
      <w:bookmarkEnd w:id="44"/>
    </w:p>
    <w:p w14:paraId="4536BC24" w14:textId="036D8263" w:rsidR="009D6475" w:rsidRDefault="009D6475" w:rsidP="009D6475">
      <w:pPr>
        <w:spacing w:after="120"/>
        <w:rPr>
          <w:rFonts w:ascii="Calibri" w:hAnsi="Calibri" w:cs="Calibri"/>
        </w:rPr>
      </w:pPr>
      <w:r>
        <w:rPr>
          <w:rFonts w:ascii="Calibri" w:hAnsi="Calibri" w:cs="Calibri"/>
        </w:rPr>
        <w:t>Pursuant to Act No. 129 of 2020, Section 24, the Working Group shall include the following members:</w:t>
      </w:r>
    </w:p>
    <w:p w14:paraId="1F4DD42F" w14:textId="77777777"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the Secretary of Agriculture, Food and Markets or </w:t>
      </w:r>
      <w:proofErr w:type="gramStart"/>
      <w:r w:rsidRPr="009D6475">
        <w:rPr>
          <w:rFonts w:ascii="Calibri" w:hAnsi="Calibri" w:cs="Calibri"/>
        </w:rPr>
        <w:t>designee</w:t>
      </w:r>
      <w:r>
        <w:rPr>
          <w:rFonts w:ascii="Calibri" w:hAnsi="Calibri" w:cs="Calibri"/>
        </w:rPr>
        <w:t>;</w:t>
      </w:r>
      <w:proofErr w:type="gramEnd"/>
    </w:p>
    <w:p w14:paraId="775D6F02" w14:textId="303FEC02"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Deputy Secretary Alyson Eastman (Co-Chair)</w:t>
      </w:r>
    </w:p>
    <w:p w14:paraId="034C28B3" w14:textId="48757037"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the Secretary of Natural Resources or </w:t>
      </w:r>
      <w:proofErr w:type="gramStart"/>
      <w:r w:rsidRPr="009D6475">
        <w:rPr>
          <w:rFonts w:ascii="Calibri" w:hAnsi="Calibri" w:cs="Calibri"/>
        </w:rPr>
        <w:t>designee</w:t>
      </w:r>
      <w:r>
        <w:rPr>
          <w:rFonts w:ascii="Calibri" w:hAnsi="Calibri" w:cs="Calibri"/>
        </w:rPr>
        <w:t>;</w:t>
      </w:r>
      <w:proofErr w:type="gramEnd"/>
    </w:p>
    <w:p w14:paraId="567891FB" w14:textId="130BD847"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 xml:space="preserve">Marli Rupe </w:t>
      </w:r>
      <w:r>
        <w:rPr>
          <w:rFonts w:ascii="Calibri" w:hAnsi="Calibri" w:cs="Calibri"/>
          <w:i/>
          <w:iCs/>
        </w:rPr>
        <w:t>– Department of Environmental Conservation</w:t>
      </w:r>
    </w:p>
    <w:p w14:paraId="488F9C8C" w14:textId="3BDC8CAF"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a representative of the Vermont Housing and Conservation </w:t>
      </w:r>
      <w:proofErr w:type="gramStart"/>
      <w:r w:rsidRPr="009D6475">
        <w:rPr>
          <w:rFonts w:ascii="Calibri" w:hAnsi="Calibri" w:cs="Calibri"/>
        </w:rPr>
        <w:t>Board</w:t>
      </w:r>
      <w:r>
        <w:rPr>
          <w:rFonts w:ascii="Calibri" w:hAnsi="Calibri" w:cs="Calibri"/>
        </w:rPr>
        <w:t>;</w:t>
      </w:r>
      <w:proofErr w:type="gramEnd"/>
    </w:p>
    <w:p w14:paraId="6A853B40" w14:textId="0120209B"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Stacy Cibula (Co-Chair)</w:t>
      </w:r>
    </w:p>
    <w:p w14:paraId="3825E46F" w14:textId="77777777" w:rsidR="009D6475" w:rsidRP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a member of the former Dairy Water </w:t>
      </w:r>
      <w:proofErr w:type="gramStart"/>
      <w:r w:rsidRPr="009D6475">
        <w:rPr>
          <w:rFonts w:ascii="Calibri" w:hAnsi="Calibri" w:cs="Calibri"/>
        </w:rPr>
        <w:t>Collaborative</w:t>
      </w:r>
      <w:r>
        <w:rPr>
          <w:rFonts w:ascii="Calibri" w:hAnsi="Calibri" w:cs="Calibri"/>
          <w:i/>
          <w:iCs/>
        </w:rPr>
        <w:t>;</w:t>
      </w:r>
      <w:proofErr w:type="gramEnd"/>
    </w:p>
    <w:p w14:paraId="143EE3C3" w14:textId="16AE2520"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 xml:space="preserve">Brian Kemp </w:t>
      </w:r>
      <w:r>
        <w:rPr>
          <w:rFonts w:ascii="Calibri" w:hAnsi="Calibri" w:cs="Calibri"/>
          <w:i/>
          <w:iCs/>
        </w:rPr>
        <w:t>– Champlain Valley Farmer Coalition</w:t>
      </w:r>
    </w:p>
    <w:p w14:paraId="3B83B4B7" w14:textId="65DA211E"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two persons representing farmer’s watershed alliances in the </w:t>
      </w:r>
      <w:proofErr w:type="gramStart"/>
      <w:r w:rsidRPr="009D6475">
        <w:rPr>
          <w:rFonts w:ascii="Calibri" w:hAnsi="Calibri" w:cs="Calibri"/>
        </w:rPr>
        <w:t>State</w:t>
      </w:r>
      <w:r>
        <w:rPr>
          <w:rFonts w:ascii="Calibri" w:hAnsi="Calibri" w:cs="Calibri"/>
        </w:rPr>
        <w:t>;</w:t>
      </w:r>
      <w:proofErr w:type="gramEnd"/>
    </w:p>
    <w:p w14:paraId="6791F7BE" w14:textId="77777777"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 xml:space="preserve">Paul Doton </w:t>
      </w:r>
      <w:r>
        <w:rPr>
          <w:rFonts w:ascii="Calibri" w:hAnsi="Calibri" w:cs="Calibri"/>
          <w:i/>
          <w:iCs/>
        </w:rPr>
        <w:t>– Connecticut River Watershed Farmers Alliance</w:t>
      </w:r>
    </w:p>
    <w:p w14:paraId="4BB47DB1" w14:textId="2A1BB622"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 xml:space="preserve">Scott Magnan </w:t>
      </w:r>
      <w:r>
        <w:rPr>
          <w:rFonts w:ascii="Calibri" w:hAnsi="Calibri" w:cs="Calibri"/>
          <w:i/>
          <w:iCs/>
        </w:rPr>
        <w:t>– Franklin Grand Isle Farmer’s Watershed Alliance</w:t>
      </w:r>
    </w:p>
    <w:p w14:paraId="4EABF7D8" w14:textId="77777777"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a representative of the Natural Resources Conservation </w:t>
      </w:r>
      <w:proofErr w:type="gramStart"/>
      <w:r w:rsidRPr="009D6475">
        <w:rPr>
          <w:rFonts w:ascii="Calibri" w:hAnsi="Calibri" w:cs="Calibri"/>
        </w:rPr>
        <w:t>Council</w:t>
      </w:r>
      <w:r>
        <w:rPr>
          <w:rFonts w:ascii="Calibri" w:hAnsi="Calibri" w:cs="Calibri"/>
        </w:rPr>
        <w:t>;</w:t>
      </w:r>
      <w:proofErr w:type="gramEnd"/>
    </w:p>
    <w:p w14:paraId="6646BE93" w14:textId="7FCA036A"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 xml:space="preserve">Jill Arace </w:t>
      </w:r>
      <w:r>
        <w:rPr>
          <w:rFonts w:ascii="Calibri" w:hAnsi="Calibri" w:cs="Calibri"/>
          <w:i/>
          <w:iCs/>
        </w:rPr>
        <w:t>– Vermont Association of Conservation Districts</w:t>
      </w:r>
    </w:p>
    <w:p w14:paraId="26F970B9" w14:textId="77777777"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a representative of the </w:t>
      </w:r>
      <w:proofErr w:type="spellStart"/>
      <w:r w:rsidRPr="009D6475">
        <w:rPr>
          <w:rFonts w:ascii="Calibri" w:hAnsi="Calibri" w:cs="Calibri"/>
        </w:rPr>
        <w:t>Gund</w:t>
      </w:r>
      <w:proofErr w:type="spellEnd"/>
      <w:r w:rsidRPr="009D6475">
        <w:rPr>
          <w:rFonts w:ascii="Calibri" w:hAnsi="Calibri" w:cs="Calibri"/>
        </w:rPr>
        <w:t xml:space="preserve"> Institute for Environment of the University of </w:t>
      </w:r>
      <w:proofErr w:type="gramStart"/>
      <w:r w:rsidRPr="009D6475">
        <w:rPr>
          <w:rFonts w:ascii="Calibri" w:hAnsi="Calibri" w:cs="Calibri"/>
        </w:rPr>
        <w:t>Vermont</w:t>
      </w:r>
      <w:r>
        <w:rPr>
          <w:rFonts w:ascii="Calibri" w:hAnsi="Calibri" w:cs="Calibri"/>
        </w:rPr>
        <w:t>;</w:t>
      </w:r>
      <w:proofErr w:type="gramEnd"/>
    </w:p>
    <w:p w14:paraId="4309EDFC" w14:textId="46B19DA4"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Alissa White</w:t>
      </w:r>
    </w:p>
    <w:p w14:paraId="69D47CF4" w14:textId="77777777"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a representative of the University of Vermont (UVM) </w:t>
      </w:r>
      <w:proofErr w:type="gramStart"/>
      <w:r w:rsidRPr="009D6475">
        <w:rPr>
          <w:rFonts w:ascii="Calibri" w:hAnsi="Calibri" w:cs="Calibri"/>
        </w:rPr>
        <w:t>Extension</w:t>
      </w:r>
      <w:r>
        <w:rPr>
          <w:rFonts w:ascii="Calibri" w:hAnsi="Calibri" w:cs="Calibri"/>
        </w:rPr>
        <w:t>;</w:t>
      </w:r>
      <w:proofErr w:type="gramEnd"/>
    </w:p>
    <w:p w14:paraId="6EFBBB8E" w14:textId="4EA34D2C"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Joshua Faulkner</w:t>
      </w:r>
    </w:p>
    <w:p w14:paraId="15998C3C" w14:textId="77777777"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two members of the Agricultural Water Quality </w:t>
      </w:r>
      <w:proofErr w:type="gramStart"/>
      <w:r w:rsidRPr="009D6475">
        <w:rPr>
          <w:rFonts w:ascii="Calibri" w:hAnsi="Calibri" w:cs="Calibri"/>
        </w:rPr>
        <w:t>Partnership</w:t>
      </w:r>
      <w:r>
        <w:rPr>
          <w:rFonts w:ascii="Calibri" w:hAnsi="Calibri" w:cs="Calibri"/>
        </w:rPr>
        <w:t>;</w:t>
      </w:r>
      <w:proofErr w:type="gramEnd"/>
    </w:p>
    <w:p w14:paraId="4A9A0FE2" w14:textId="77777777"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 xml:space="preserve">Matt Vaughan </w:t>
      </w:r>
      <w:r>
        <w:rPr>
          <w:rFonts w:ascii="Calibri" w:hAnsi="Calibri" w:cs="Calibri"/>
          <w:i/>
          <w:iCs/>
        </w:rPr>
        <w:t>– Lake Champlain Basin Program</w:t>
      </w:r>
    </w:p>
    <w:p w14:paraId="4A571CB7" w14:textId="5C1E297C" w:rsidR="009D6475" w:rsidRPr="009D6475" w:rsidRDefault="009D6475" w:rsidP="00CA7DFA">
      <w:pPr>
        <w:numPr>
          <w:ilvl w:val="1"/>
          <w:numId w:val="20"/>
        </w:numPr>
        <w:spacing w:after="120"/>
        <w:contextualSpacing/>
        <w:rPr>
          <w:rFonts w:ascii="Calibri" w:hAnsi="Calibri" w:cs="Calibri"/>
        </w:rPr>
      </w:pPr>
      <w:r>
        <w:rPr>
          <w:rFonts w:ascii="Calibri" w:hAnsi="Calibri" w:cs="Calibri"/>
          <w:i/>
          <w:iCs/>
        </w:rPr>
        <w:t>Travis Thomason</w:t>
      </w:r>
      <w:r w:rsidRPr="009D6475">
        <w:rPr>
          <w:rFonts w:ascii="Calibri" w:hAnsi="Calibri" w:cs="Calibri"/>
          <w:i/>
          <w:iCs/>
        </w:rPr>
        <w:t xml:space="preserve"> </w:t>
      </w:r>
      <w:r>
        <w:rPr>
          <w:rFonts w:ascii="Calibri" w:hAnsi="Calibri" w:cs="Calibri"/>
          <w:i/>
          <w:iCs/>
        </w:rPr>
        <w:t>– NRCS Vermont</w:t>
      </w:r>
    </w:p>
    <w:p w14:paraId="38473E23" w14:textId="77777777"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a representative of small-scale, diversified </w:t>
      </w:r>
      <w:proofErr w:type="gramStart"/>
      <w:r w:rsidRPr="009D6475">
        <w:rPr>
          <w:rFonts w:ascii="Calibri" w:hAnsi="Calibri" w:cs="Calibri"/>
        </w:rPr>
        <w:t>farming</w:t>
      </w:r>
      <w:r>
        <w:rPr>
          <w:rFonts w:ascii="Calibri" w:hAnsi="Calibri" w:cs="Calibri"/>
        </w:rPr>
        <w:t>;</w:t>
      </w:r>
      <w:proofErr w:type="gramEnd"/>
    </w:p>
    <w:p w14:paraId="0AF56223" w14:textId="3E3AC830"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 xml:space="preserve">Maddie Kempner </w:t>
      </w:r>
      <w:r>
        <w:rPr>
          <w:rFonts w:ascii="Calibri" w:hAnsi="Calibri" w:cs="Calibri"/>
          <w:i/>
          <w:iCs/>
        </w:rPr>
        <w:t>– Northeast Organic Farming Association of Vermont</w:t>
      </w:r>
    </w:p>
    <w:p w14:paraId="72318FBA" w14:textId="77777777"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a member of the Vermont Healthy Soils </w:t>
      </w:r>
      <w:proofErr w:type="gramStart"/>
      <w:r w:rsidRPr="009D6475">
        <w:rPr>
          <w:rFonts w:ascii="Calibri" w:hAnsi="Calibri" w:cs="Calibri"/>
        </w:rPr>
        <w:t>Coalition</w:t>
      </w:r>
      <w:r>
        <w:rPr>
          <w:rFonts w:ascii="Calibri" w:hAnsi="Calibri" w:cs="Calibri"/>
        </w:rPr>
        <w:t>;</w:t>
      </w:r>
      <w:proofErr w:type="gramEnd"/>
    </w:p>
    <w:p w14:paraId="02C2A166" w14:textId="57400A57"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 xml:space="preserve">Cat Buxton </w:t>
      </w:r>
      <w:r>
        <w:rPr>
          <w:rFonts w:ascii="Calibri" w:hAnsi="Calibri" w:cs="Calibri"/>
          <w:i/>
          <w:iCs/>
        </w:rPr>
        <w:t>or</w:t>
      </w:r>
      <w:r w:rsidRPr="009D6475">
        <w:rPr>
          <w:rFonts w:ascii="Calibri" w:hAnsi="Calibri" w:cs="Calibri"/>
          <w:i/>
          <w:iCs/>
        </w:rPr>
        <w:t xml:space="preserve"> Didi Pershouse</w:t>
      </w:r>
    </w:p>
    <w:p w14:paraId="26A77D89" w14:textId="77777777"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a person engaged in farming other than dairy </w:t>
      </w:r>
      <w:proofErr w:type="gramStart"/>
      <w:r w:rsidRPr="009D6475">
        <w:rPr>
          <w:rFonts w:ascii="Calibri" w:hAnsi="Calibri" w:cs="Calibri"/>
        </w:rPr>
        <w:t>farming</w:t>
      </w:r>
      <w:r>
        <w:rPr>
          <w:rFonts w:ascii="Calibri" w:hAnsi="Calibri" w:cs="Calibri"/>
        </w:rPr>
        <w:t>;</w:t>
      </w:r>
      <w:proofErr w:type="gramEnd"/>
    </w:p>
    <w:p w14:paraId="7FB680DF" w14:textId="7617FB64"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 xml:space="preserve">Ed Pitcavage </w:t>
      </w:r>
      <w:r>
        <w:rPr>
          <w:rFonts w:ascii="Calibri" w:hAnsi="Calibri" w:cs="Calibri"/>
          <w:i/>
          <w:iCs/>
        </w:rPr>
        <w:t xml:space="preserve">– </w:t>
      </w:r>
      <w:r w:rsidRPr="009D6475">
        <w:rPr>
          <w:rFonts w:ascii="Calibri" w:hAnsi="Calibri" w:cs="Calibri"/>
          <w:i/>
          <w:iCs/>
        </w:rPr>
        <w:t>Philo Ridge Farm</w:t>
      </w:r>
    </w:p>
    <w:p w14:paraId="5873C2DB" w14:textId="77777777"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a representative of an environmental organization with a statewide membership that has technical expertise or fundraising </w:t>
      </w:r>
      <w:proofErr w:type="gramStart"/>
      <w:r w:rsidRPr="009D6475">
        <w:rPr>
          <w:rFonts w:ascii="Calibri" w:hAnsi="Calibri" w:cs="Calibri"/>
        </w:rPr>
        <w:t>experience</w:t>
      </w:r>
      <w:r>
        <w:rPr>
          <w:rFonts w:ascii="Calibri" w:hAnsi="Calibri" w:cs="Calibri"/>
        </w:rPr>
        <w:t>;</w:t>
      </w:r>
      <w:proofErr w:type="gramEnd"/>
    </w:p>
    <w:p w14:paraId="177ADB69" w14:textId="2044E1A1"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 xml:space="preserve">Heather Furman </w:t>
      </w:r>
      <w:r>
        <w:rPr>
          <w:rFonts w:ascii="Calibri" w:hAnsi="Calibri" w:cs="Calibri"/>
          <w:i/>
          <w:iCs/>
        </w:rPr>
        <w:t xml:space="preserve">– </w:t>
      </w:r>
      <w:r w:rsidRPr="009D6475">
        <w:rPr>
          <w:rFonts w:ascii="Calibri" w:hAnsi="Calibri" w:cs="Calibri"/>
          <w:i/>
          <w:iCs/>
        </w:rPr>
        <w:t>The Nature Conservancy in Vermont</w:t>
      </w:r>
    </w:p>
    <w:p w14:paraId="34627672" w14:textId="77777777"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an agricultural economist from a university or other relevant organization within the </w:t>
      </w:r>
      <w:proofErr w:type="gramStart"/>
      <w:r w:rsidRPr="009D6475">
        <w:rPr>
          <w:rFonts w:ascii="Calibri" w:hAnsi="Calibri" w:cs="Calibri"/>
        </w:rPr>
        <w:t>State</w:t>
      </w:r>
      <w:r>
        <w:rPr>
          <w:rFonts w:ascii="Calibri" w:hAnsi="Calibri" w:cs="Calibri"/>
        </w:rPr>
        <w:t>;</w:t>
      </w:r>
      <w:proofErr w:type="gramEnd"/>
    </w:p>
    <w:p w14:paraId="5F400104" w14:textId="6238D4B1"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 xml:space="preserve">David Conner </w:t>
      </w:r>
      <w:r>
        <w:rPr>
          <w:rFonts w:ascii="Calibri" w:hAnsi="Calibri" w:cs="Calibri"/>
          <w:i/>
          <w:iCs/>
        </w:rPr>
        <w:t xml:space="preserve">– </w:t>
      </w:r>
      <w:r w:rsidRPr="009D6475">
        <w:rPr>
          <w:rFonts w:ascii="Calibri" w:hAnsi="Calibri" w:cs="Calibri"/>
          <w:i/>
          <w:iCs/>
        </w:rPr>
        <w:t>University of Vermont</w:t>
      </w:r>
      <w:r>
        <w:rPr>
          <w:rFonts w:ascii="Calibri" w:hAnsi="Calibri" w:cs="Calibri"/>
          <w:i/>
          <w:iCs/>
        </w:rPr>
        <w:t xml:space="preserve"> [now vacant]</w:t>
      </w:r>
    </w:p>
    <w:p w14:paraId="6DD381CC" w14:textId="77777777" w:rsid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an ecosystem services specialist from UVM </w:t>
      </w:r>
      <w:proofErr w:type="gramStart"/>
      <w:r w:rsidRPr="009D6475">
        <w:rPr>
          <w:rFonts w:ascii="Calibri" w:hAnsi="Calibri" w:cs="Calibri"/>
        </w:rPr>
        <w:t>Extension</w:t>
      </w:r>
      <w:r>
        <w:rPr>
          <w:rFonts w:ascii="Calibri" w:hAnsi="Calibri" w:cs="Calibri"/>
        </w:rPr>
        <w:t>;</w:t>
      </w:r>
      <w:proofErr w:type="gramEnd"/>
    </w:p>
    <w:p w14:paraId="3573E74C" w14:textId="2F04FFBB" w:rsidR="009D6475" w:rsidRPr="009D6475" w:rsidRDefault="009D6475" w:rsidP="00CA7DFA">
      <w:pPr>
        <w:numPr>
          <w:ilvl w:val="1"/>
          <w:numId w:val="20"/>
        </w:numPr>
        <w:spacing w:after="120"/>
        <w:contextualSpacing/>
        <w:rPr>
          <w:rFonts w:ascii="Calibri" w:hAnsi="Calibri" w:cs="Calibri"/>
        </w:rPr>
      </w:pPr>
      <w:r w:rsidRPr="009D6475">
        <w:rPr>
          <w:rFonts w:ascii="Calibri" w:hAnsi="Calibri" w:cs="Calibri"/>
          <w:i/>
          <w:iCs/>
        </w:rPr>
        <w:t>Juan Alvez</w:t>
      </w:r>
    </w:p>
    <w:p w14:paraId="259A27BB" w14:textId="77777777" w:rsidR="009D6475" w:rsidRPr="009D6475" w:rsidRDefault="009D6475" w:rsidP="00CA7DFA">
      <w:pPr>
        <w:numPr>
          <w:ilvl w:val="0"/>
          <w:numId w:val="20"/>
        </w:numPr>
        <w:spacing w:after="120"/>
        <w:contextualSpacing/>
        <w:rPr>
          <w:rFonts w:ascii="Calibri" w:hAnsi="Calibri" w:cs="Calibri"/>
        </w:rPr>
      </w:pPr>
      <w:r w:rsidRPr="009D6475">
        <w:rPr>
          <w:rFonts w:ascii="Calibri" w:hAnsi="Calibri" w:cs="Calibri"/>
        </w:rPr>
        <w:t xml:space="preserve">a soil </w:t>
      </w:r>
      <w:proofErr w:type="gramStart"/>
      <w:r w:rsidRPr="009D6475">
        <w:rPr>
          <w:rFonts w:ascii="Calibri" w:hAnsi="Calibri" w:cs="Calibri"/>
        </w:rPr>
        <w:t>scientist</w:t>
      </w:r>
      <w:r>
        <w:rPr>
          <w:rFonts w:ascii="Calibri" w:hAnsi="Calibri" w:cs="Calibri"/>
          <w:i/>
          <w:iCs/>
        </w:rPr>
        <w:t>;</w:t>
      </w:r>
      <w:proofErr w:type="gramEnd"/>
    </w:p>
    <w:p w14:paraId="1B2FBFC6" w14:textId="762A6160" w:rsidR="009D6475" w:rsidRPr="006A49BE" w:rsidRDefault="009D6475" w:rsidP="00CA7DFA">
      <w:pPr>
        <w:numPr>
          <w:ilvl w:val="1"/>
          <w:numId w:val="20"/>
        </w:numPr>
        <w:spacing w:after="120"/>
        <w:contextualSpacing/>
        <w:rPr>
          <w:rFonts w:ascii="Calibri" w:hAnsi="Calibri" w:cs="Calibri"/>
        </w:rPr>
      </w:pPr>
      <w:r w:rsidRPr="009D6475">
        <w:rPr>
          <w:rFonts w:ascii="Calibri" w:hAnsi="Calibri" w:cs="Calibri"/>
          <w:i/>
          <w:iCs/>
        </w:rPr>
        <w:t>Meredith Albers</w:t>
      </w:r>
      <w:r>
        <w:rPr>
          <w:rFonts w:ascii="Calibri" w:hAnsi="Calibri" w:cs="Calibri"/>
          <w:i/>
          <w:iCs/>
        </w:rPr>
        <w:t xml:space="preserve"> </w:t>
      </w:r>
      <w:r w:rsidR="00CA7DFA">
        <w:rPr>
          <w:rFonts w:ascii="Calibri" w:hAnsi="Calibri" w:cs="Calibri"/>
          <w:i/>
          <w:iCs/>
        </w:rPr>
        <w:t xml:space="preserve">– </w:t>
      </w:r>
      <w:r w:rsidRPr="009D6475">
        <w:rPr>
          <w:rFonts w:ascii="Calibri" w:hAnsi="Calibri" w:cs="Calibri"/>
          <w:i/>
          <w:iCs/>
        </w:rPr>
        <w:t>NRCS</w:t>
      </w:r>
      <w:r>
        <w:rPr>
          <w:rFonts w:ascii="Calibri" w:hAnsi="Calibri" w:cs="Calibri"/>
          <w:i/>
          <w:iCs/>
        </w:rPr>
        <w:t xml:space="preserve"> Vermont </w:t>
      </w:r>
    </w:p>
    <w:p w14:paraId="52E69FB4" w14:textId="77777777" w:rsidR="006A49BE" w:rsidRPr="00CA7DFA" w:rsidRDefault="006A49BE" w:rsidP="006A49BE">
      <w:pPr>
        <w:spacing w:after="120"/>
        <w:contextualSpacing/>
        <w:rPr>
          <w:rFonts w:ascii="Calibri" w:hAnsi="Calibri" w:cs="Calibri"/>
        </w:rPr>
      </w:pPr>
    </w:p>
    <w:p w14:paraId="39D0AD84" w14:textId="567C1D90" w:rsidR="00101091" w:rsidRPr="006A49BE" w:rsidRDefault="00A43FF0" w:rsidP="006A49BE">
      <w:pPr>
        <w:pStyle w:val="Heading2"/>
        <w:numPr>
          <w:ilvl w:val="0"/>
          <w:numId w:val="21"/>
        </w:numPr>
      </w:pPr>
      <w:bookmarkStart w:id="45" w:name="_Toc121133910"/>
      <w:r>
        <w:lastRenderedPageBreak/>
        <w:t>Table of meetings, dates, and agenda topics</w:t>
      </w:r>
      <w:r w:rsidR="00EC331A">
        <w:t xml:space="preserve"> </w:t>
      </w:r>
      <w:r w:rsidR="00CA7DFA">
        <w:t>(since 2021)</w:t>
      </w:r>
      <w:bookmarkEnd w:id="45"/>
    </w:p>
    <w:tbl>
      <w:tblPr>
        <w:tblStyle w:val="TableGrid"/>
        <w:tblW w:w="9463" w:type="dxa"/>
        <w:tblLook w:val="04A0" w:firstRow="1" w:lastRow="0" w:firstColumn="1" w:lastColumn="0" w:noHBand="0" w:noVBand="1"/>
      </w:tblPr>
      <w:tblGrid>
        <w:gridCol w:w="2311"/>
        <w:gridCol w:w="7152"/>
      </w:tblGrid>
      <w:tr w:rsidR="003A171E" w14:paraId="0B4DFA03" w14:textId="77777777" w:rsidTr="00DB5045">
        <w:tc>
          <w:tcPr>
            <w:tcW w:w="2311" w:type="dxa"/>
          </w:tcPr>
          <w:p w14:paraId="552BF051" w14:textId="2F0374B6" w:rsidR="003A171E" w:rsidRDefault="003A171E" w:rsidP="00156B2D">
            <w:pPr>
              <w:spacing w:after="120"/>
              <w:rPr>
                <w:rFonts w:ascii="Calibri" w:hAnsi="Calibri" w:cs="Calibri"/>
              </w:rPr>
            </w:pPr>
            <w:r>
              <w:rPr>
                <w:rFonts w:ascii="Calibri" w:hAnsi="Calibri" w:cs="Calibri"/>
              </w:rPr>
              <w:t>Meeting Date</w:t>
            </w:r>
          </w:p>
        </w:tc>
        <w:tc>
          <w:tcPr>
            <w:tcW w:w="7152" w:type="dxa"/>
          </w:tcPr>
          <w:p w14:paraId="11AF4099" w14:textId="2CFCD1AF" w:rsidR="003A171E" w:rsidRDefault="003A171E" w:rsidP="00A43FF0">
            <w:pPr>
              <w:contextualSpacing/>
              <w:rPr>
                <w:rFonts w:ascii="Calibri" w:hAnsi="Calibri" w:cs="Calibri"/>
              </w:rPr>
            </w:pPr>
            <w:r>
              <w:rPr>
                <w:rFonts w:ascii="Calibri" w:hAnsi="Calibri" w:cs="Calibri"/>
              </w:rPr>
              <w:t>Key Agenda topics</w:t>
            </w:r>
          </w:p>
        </w:tc>
      </w:tr>
      <w:tr w:rsidR="003A171E" w14:paraId="6427AC6A" w14:textId="77777777" w:rsidTr="00DB5045">
        <w:tc>
          <w:tcPr>
            <w:tcW w:w="2311" w:type="dxa"/>
          </w:tcPr>
          <w:p w14:paraId="497D030E" w14:textId="60F63683" w:rsidR="003A171E" w:rsidRDefault="003A171E" w:rsidP="00156B2D">
            <w:pPr>
              <w:spacing w:after="120"/>
              <w:rPr>
                <w:rFonts w:ascii="Calibri" w:hAnsi="Calibri" w:cs="Calibri"/>
              </w:rPr>
            </w:pPr>
            <w:r>
              <w:rPr>
                <w:rFonts w:ascii="Calibri" w:hAnsi="Calibri" w:cs="Calibri"/>
              </w:rPr>
              <w:t>March 16, 2021</w:t>
            </w:r>
          </w:p>
        </w:tc>
        <w:tc>
          <w:tcPr>
            <w:tcW w:w="7152" w:type="dxa"/>
          </w:tcPr>
          <w:p w14:paraId="65E90845" w14:textId="77777777" w:rsidR="003A171E" w:rsidRDefault="003A171E" w:rsidP="00A43FF0">
            <w:pPr>
              <w:pStyle w:val="ListParagraph"/>
              <w:numPr>
                <w:ilvl w:val="0"/>
                <w:numId w:val="2"/>
              </w:numPr>
              <w:rPr>
                <w:rFonts w:ascii="Calibri" w:hAnsi="Calibri" w:cs="Calibri"/>
              </w:rPr>
            </w:pPr>
            <w:r>
              <w:rPr>
                <w:rFonts w:ascii="Calibri" w:hAnsi="Calibri" w:cs="Calibri"/>
              </w:rPr>
              <w:t>Review of legislative charge and rules of the road</w:t>
            </w:r>
          </w:p>
          <w:p w14:paraId="749702CB" w14:textId="77777777" w:rsidR="003A171E" w:rsidRDefault="003A171E" w:rsidP="00A43FF0">
            <w:pPr>
              <w:pStyle w:val="ListParagraph"/>
              <w:numPr>
                <w:ilvl w:val="0"/>
                <w:numId w:val="2"/>
              </w:numPr>
              <w:rPr>
                <w:rFonts w:ascii="Calibri" w:hAnsi="Calibri" w:cs="Calibri"/>
              </w:rPr>
            </w:pPr>
            <w:r>
              <w:rPr>
                <w:rFonts w:ascii="Calibri" w:hAnsi="Calibri" w:cs="Calibri"/>
              </w:rPr>
              <w:t>Conservation Innovation Grant PES Effort</w:t>
            </w:r>
          </w:p>
          <w:p w14:paraId="1D8D24DC" w14:textId="7BA0D734" w:rsidR="003A171E" w:rsidRDefault="003A171E" w:rsidP="00A43FF0">
            <w:pPr>
              <w:pStyle w:val="ListParagraph"/>
              <w:numPr>
                <w:ilvl w:val="0"/>
                <w:numId w:val="2"/>
              </w:numPr>
              <w:rPr>
                <w:rFonts w:ascii="Calibri" w:hAnsi="Calibri" w:cs="Calibri"/>
              </w:rPr>
            </w:pPr>
            <w:r>
              <w:rPr>
                <w:rFonts w:ascii="Calibri" w:hAnsi="Calibri" w:cs="Calibri"/>
              </w:rPr>
              <w:t>National Conservation Innovation Grant with Vermont Land Trust and UVM Extension</w:t>
            </w:r>
          </w:p>
          <w:p w14:paraId="646CEA96" w14:textId="3D1DAD83" w:rsidR="003A171E" w:rsidRDefault="003A171E" w:rsidP="00A43FF0">
            <w:pPr>
              <w:pStyle w:val="ListParagraph"/>
              <w:numPr>
                <w:ilvl w:val="0"/>
                <w:numId w:val="2"/>
              </w:numPr>
              <w:rPr>
                <w:rFonts w:ascii="Calibri" w:hAnsi="Calibri" w:cs="Calibri"/>
              </w:rPr>
            </w:pPr>
            <w:r>
              <w:rPr>
                <w:rFonts w:ascii="Calibri" w:hAnsi="Calibri" w:cs="Calibri"/>
              </w:rPr>
              <w:t>Agency of Agriculture, Food, and Markets updates</w:t>
            </w:r>
          </w:p>
          <w:p w14:paraId="5BEB123E" w14:textId="48AFD59D" w:rsidR="003A171E" w:rsidRPr="003A171E" w:rsidRDefault="003A171E" w:rsidP="00A43FF0">
            <w:pPr>
              <w:pStyle w:val="ListParagraph"/>
              <w:numPr>
                <w:ilvl w:val="0"/>
                <w:numId w:val="2"/>
              </w:numPr>
              <w:rPr>
                <w:rFonts w:ascii="Calibri" w:hAnsi="Calibri" w:cs="Calibri"/>
              </w:rPr>
            </w:pPr>
            <w:r>
              <w:rPr>
                <w:rFonts w:ascii="Calibri" w:hAnsi="Calibri" w:cs="Calibri"/>
              </w:rPr>
              <w:t xml:space="preserve">Soil Health Network update </w:t>
            </w:r>
          </w:p>
        </w:tc>
      </w:tr>
      <w:tr w:rsidR="003A171E" w14:paraId="08132626" w14:textId="77777777" w:rsidTr="00DB5045">
        <w:tc>
          <w:tcPr>
            <w:tcW w:w="2311" w:type="dxa"/>
          </w:tcPr>
          <w:p w14:paraId="610E3AD1" w14:textId="492C84BB" w:rsidR="003A171E" w:rsidRDefault="002E7A38" w:rsidP="00156B2D">
            <w:pPr>
              <w:spacing w:after="120"/>
              <w:rPr>
                <w:rFonts w:ascii="Calibri" w:hAnsi="Calibri" w:cs="Calibri"/>
              </w:rPr>
            </w:pPr>
            <w:r>
              <w:rPr>
                <w:rFonts w:ascii="Calibri" w:hAnsi="Calibri" w:cs="Calibri"/>
              </w:rPr>
              <w:t xml:space="preserve">April 15, </w:t>
            </w:r>
            <w:proofErr w:type="gramStart"/>
            <w:r>
              <w:rPr>
                <w:rFonts w:ascii="Calibri" w:hAnsi="Calibri" w:cs="Calibri"/>
              </w:rPr>
              <w:t>2021</w:t>
            </w:r>
            <w:proofErr w:type="gramEnd"/>
            <w:r>
              <w:rPr>
                <w:rFonts w:ascii="Calibri" w:hAnsi="Calibri" w:cs="Calibri"/>
              </w:rPr>
              <w:t xml:space="preserve"> </w:t>
            </w:r>
          </w:p>
        </w:tc>
        <w:tc>
          <w:tcPr>
            <w:tcW w:w="7152" w:type="dxa"/>
          </w:tcPr>
          <w:p w14:paraId="7743ECD2" w14:textId="6CCDF6DB" w:rsidR="003A171E" w:rsidRDefault="002E7A38" w:rsidP="00A43FF0">
            <w:pPr>
              <w:pStyle w:val="ListParagraph"/>
              <w:numPr>
                <w:ilvl w:val="0"/>
                <w:numId w:val="3"/>
              </w:numPr>
              <w:rPr>
                <w:rFonts w:ascii="Calibri" w:hAnsi="Calibri" w:cs="Calibri"/>
              </w:rPr>
            </w:pPr>
            <w:r>
              <w:rPr>
                <w:rFonts w:ascii="Calibri" w:hAnsi="Calibri" w:cs="Calibri"/>
              </w:rPr>
              <w:t>Proposed work plan and creation of workstreams to advance tasks</w:t>
            </w:r>
          </w:p>
          <w:p w14:paraId="79F35BBC" w14:textId="575C77D8" w:rsidR="002E7A38" w:rsidRPr="002E7A38" w:rsidRDefault="002E7A38" w:rsidP="00A43FF0">
            <w:pPr>
              <w:pStyle w:val="ListParagraph"/>
              <w:numPr>
                <w:ilvl w:val="0"/>
                <w:numId w:val="3"/>
              </w:numPr>
              <w:rPr>
                <w:rFonts w:ascii="Calibri" w:hAnsi="Calibri" w:cs="Calibri"/>
              </w:rPr>
            </w:pPr>
            <w:r>
              <w:rPr>
                <w:rFonts w:ascii="Calibri" w:hAnsi="Calibri" w:cs="Calibri"/>
              </w:rPr>
              <w:t>Workstreams kick-off in small groups</w:t>
            </w:r>
          </w:p>
        </w:tc>
      </w:tr>
      <w:tr w:rsidR="003A171E" w14:paraId="4020EF18" w14:textId="77777777" w:rsidTr="00DB5045">
        <w:tc>
          <w:tcPr>
            <w:tcW w:w="2311" w:type="dxa"/>
          </w:tcPr>
          <w:p w14:paraId="61AB342E" w14:textId="6BBC690D" w:rsidR="003A171E" w:rsidRDefault="002E7A38" w:rsidP="00156B2D">
            <w:pPr>
              <w:spacing w:after="120"/>
              <w:rPr>
                <w:rFonts w:ascii="Calibri" w:hAnsi="Calibri" w:cs="Calibri"/>
              </w:rPr>
            </w:pPr>
            <w:r>
              <w:rPr>
                <w:rFonts w:ascii="Calibri" w:hAnsi="Calibri" w:cs="Calibri"/>
              </w:rPr>
              <w:t>April 28, 2021</w:t>
            </w:r>
          </w:p>
        </w:tc>
        <w:tc>
          <w:tcPr>
            <w:tcW w:w="7152" w:type="dxa"/>
          </w:tcPr>
          <w:p w14:paraId="3F54A72A" w14:textId="77777777" w:rsidR="003A171E" w:rsidRDefault="002E7A38" w:rsidP="00A43FF0">
            <w:pPr>
              <w:pStyle w:val="ListParagraph"/>
              <w:numPr>
                <w:ilvl w:val="0"/>
                <w:numId w:val="4"/>
              </w:numPr>
              <w:rPr>
                <w:rFonts w:ascii="Calibri" w:hAnsi="Calibri" w:cs="Calibri"/>
              </w:rPr>
            </w:pPr>
            <w:r>
              <w:rPr>
                <w:rFonts w:ascii="Calibri" w:hAnsi="Calibri" w:cs="Calibri"/>
              </w:rPr>
              <w:t>Review of Working Group protocols</w:t>
            </w:r>
          </w:p>
          <w:p w14:paraId="7FFDA146" w14:textId="223DBFC1" w:rsidR="002E7A38" w:rsidRPr="002E7A38" w:rsidRDefault="002E7A38" w:rsidP="00A43FF0">
            <w:pPr>
              <w:pStyle w:val="ListParagraph"/>
              <w:numPr>
                <w:ilvl w:val="0"/>
                <w:numId w:val="4"/>
              </w:numPr>
              <w:rPr>
                <w:rFonts w:ascii="Calibri" w:hAnsi="Calibri" w:cs="Calibri"/>
              </w:rPr>
            </w:pPr>
            <w:r>
              <w:rPr>
                <w:rFonts w:ascii="Calibri" w:hAnsi="Calibri" w:cs="Calibri"/>
              </w:rPr>
              <w:t>Initiation of work plans in task groups</w:t>
            </w:r>
          </w:p>
        </w:tc>
      </w:tr>
      <w:tr w:rsidR="003A171E" w14:paraId="7884DB6D" w14:textId="77777777" w:rsidTr="00DB5045">
        <w:tc>
          <w:tcPr>
            <w:tcW w:w="2311" w:type="dxa"/>
          </w:tcPr>
          <w:p w14:paraId="4A813E84" w14:textId="3C9BB239" w:rsidR="003A171E" w:rsidRDefault="002E7A38" w:rsidP="00156B2D">
            <w:pPr>
              <w:spacing w:after="120"/>
              <w:rPr>
                <w:rFonts w:ascii="Calibri" w:hAnsi="Calibri" w:cs="Calibri"/>
              </w:rPr>
            </w:pPr>
            <w:r>
              <w:rPr>
                <w:rFonts w:ascii="Calibri" w:hAnsi="Calibri" w:cs="Calibri"/>
              </w:rPr>
              <w:t>May 12, 2021</w:t>
            </w:r>
          </w:p>
        </w:tc>
        <w:tc>
          <w:tcPr>
            <w:tcW w:w="7152" w:type="dxa"/>
          </w:tcPr>
          <w:p w14:paraId="2276DD65" w14:textId="77777777" w:rsidR="003A171E" w:rsidRPr="004C1A00" w:rsidRDefault="002E7A38" w:rsidP="00A43FF0">
            <w:pPr>
              <w:pStyle w:val="ListParagraph"/>
              <w:numPr>
                <w:ilvl w:val="0"/>
                <w:numId w:val="5"/>
              </w:numPr>
              <w:rPr>
                <w:rFonts w:ascii="Calibri" w:hAnsi="Calibri" w:cs="Calibri"/>
              </w:rPr>
            </w:pPr>
            <w:r w:rsidRPr="004C1A00">
              <w:rPr>
                <w:rFonts w:ascii="Calibri" w:hAnsi="Calibri" w:cs="Calibri"/>
              </w:rPr>
              <w:t>Task group report outs and Working Group requests</w:t>
            </w:r>
          </w:p>
          <w:p w14:paraId="5B481CC7" w14:textId="230B0248" w:rsidR="002E7A38" w:rsidRPr="004C1A00" w:rsidRDefault="004C1A00" w:rsidP="00A43FF0">
            <w:pPr>
              <w:pStyle w:val="ListParagraph"/>
              <w:numPr>
                <w:ilvl w:val="0"/>
                <w:numId w:val="5"/>
              </w:numPr>
              <w:rPr>
                <w:rFonts w:ascii="Calibri" w:hAnsi="Calibri" w:cs="Calibri"/>
              </w:rPr>
            </w:pPr>
            <w:r>
              <w:rPr>
                <w:rFonts w:ascii="Calibri" w:hAnsi="Calibri" w:cs="Calibri"/>
              </w:rPr>
              <w:t xml:space="preserve">Small group discussions to advance task group </w:t>
            </w:r>
            <w:r w:rsidRPr="004C1A00">
              <w:rPr>
                <w:rFonts w:ascii="Calibri" w:hAnsi="Calibri" w:cs="Calibri"/>
              </w:rPr>
              <w:t xml:space="preserve">work plans </w:t>
            </w:r>
          </w:p>
        </w:tc>
      </w:tr>
      <w:tr w:rsidR="003A171E" w14:paraId="46C98CED" w14:textId="77777777" w:rsidTr="00DB5045">
        <w:tc>
          <w:tcPr>
            <w:tcW w:w="2311" w:type="dxa"/>
          </w:tcPr>
          <w:p w14:paraId="1BE2DC56" w14:textId="757A837B" w:rsidR="003A171E" w:rsidRDefault="004C1A00" w:rsidP="00156B2D">
            <w:pPr>
              <w:spacing w:after="120"/>
              <w:rPr>
                <w:rFonts w:ascii="Calibri" w:hAnsi="Calibri" w:cs="Calibri"/>
              </w:rPr>
            </w:pPr>
            <w:r>
              <w:rPr>
                <w:rFonts w:ascii="Calibri" w:hAnsi="Calibri" w:cs="Calibri"/>
              </w:rPr>
              <w:t>May 26, 2021</w:t>
            </w:r>
          </w:p>
        </w:tc>
        <w:tc>
          <w:tcPr>
            <w:tcW w:w="7152" w:type="dxa"/>
          </w:tcPr>
          <w:p w14:paraId="42F20215" w14:textId="77777777" w:rsidR="003A171E" w:rsidRPr="004C1A00" w:rsidRDefault="004C1A00" w:rsidP="00A43FF0">
            <w:pPr>
              <w:pStyle w:val="ListParagraph"/>
              <w:numPr>
                <w:ilvl w:val="0"/>
                <w:numId w:val="6"/>
              </w:numPr>
              <w:rPr>
                <w:rFonts w:ascii="Calibri" w:hAnsi="Calibri" w:cs="Calibri"/>
              </w:rPr>
            </w:pPr>
            <w:r w:rsidRPr="004C1A00">
              <w:rPr>
                <w:rFonts w:ascii="Calibri" w:hAnsi="Calibri" w:cs="Calibri"/>
              </w:rPr>
              <w:t>Questions to the full Working Group from task groups</w:t>
            </w:r>
          </w:p>
          <w:p w14:paraId="693D4078" w14:textId="77777777" w:rsidR="004C1A00" w:rsidRDefault="004C1A00" w:rsidP="00A43FF0">
            <w:pPr>
              <w:pStyle w:val="ListParagraph"/>
              <w:numPr>
                <w:ilvl w:val="0"/>
                <w:numId w:val="6"/>
              </w:numPr>
              <w:rPr>
                <w:rFonts w:ascii="Calibri" w:hAnsi="Calibri" w:cs="Calibri"/>
              </w:rPr>
            </w:pPr>
            <w:r>
              <w:rPr>
                <w:rFonts w:ascii="Calibri" w:hAnsi="Calibri" w:cs="Calibri"/>
              </w:rPr>
              <w:t xml:space="preserve">Small group discussions to advance task group </w:t>
            </w:r>
            <w:r w:rsidRPr="004C1A00">
              <w:rPr>
                <w:rFonts w:ascii="Calibri" w:hAnsi="Calibri" w:cs="Calibri"/>
              </w:rPr>
              <w:t>work plans</w:t>
            </w:r>
          </w:p>
          <w:p w14:paraId="692B8CE8" w14:textId="5B766CEA" w:rsidR="004C1A00" w:rsidRPr="004C1A00" w:rsidRDefault="004C1A00" w:rsidP="00A43FF0">
            <w:pPr>
              <w:pStyle w:val="ListParagraph"/>
              <w:numPr>
                <w:ilvl w:val="0"/>
                <w:numId w:val="6"/>
              </w:numPr>
              <w:rPr>
                <w:rFonts w:ascii="Calibri" w:hAnsi="Calibri" w:cs="Calibri"/>
              </w:rPr>
            </w:pPr>
            <w:r w:rsidRPr="004C1A00">
              <w:rPr>
                <w:rFonts w:ascii="Calibri" w:hAnsi="Calibri" w:cs="Calibri"/>
              </w:rPr>
              <w:t>Report outs from task groups</w:t>
            </w:r>
          </w:p>
        </w:tc>
      </w:tr>
      <w:tr w:rsidR="003A171E" w14:paraId="76E47919" w14:textId="77777777" w:rsidTr="00DB5045">
        <w:tc>
          <w:tcPr>
            <w:tcW w:w="2311" w:type="dxa"/>
          </w:tcPr>
          <w:p w14:paraId="3D304879" w14:textId="3C03AB39" w:rsidR="003A171E" w:rsidRDefault="004C1A00" w:rsidP="00156B2D">
            <w:pPr>
              <w:spacing w:after="120"/>
              <w:rPr>
                <w:rFonts w:ascii="Calibri" w:hAnsi="Calibri" w:cs="Calibri"/>
              </w:rPr>
            </w:pPr>
            <w:r>
              <w:rPr>
                <w:rFonts w:ascii="Calibri" w:hAnsi="Calibri" w:cs="Calibri"/>
              </w:rPr>
              <w:t>June 9, 2021</w:t>
            </w:r>
          </w:p>
        </w:tc>
        <w:tc>
          <w:tcPr>
            <w:tcW w:w="7152" w:type="dxa"/>
          </w:tcPr>
          <w:p w14:paraId="2C0A9988" w14:textId="77777777" w:rsidR="004C1A00" w:rsidRPr="004C1A00" w:rsidRDefault="004C1A00" w:rsidP="00A43FF0">
            <w:pPr>
              <w:pStyle w:val="ListParagraph"/>
              <w:numPr>
                <w:ilvl w:val="0"/>
                <w:numId w:val="6"/>
              </w:numPr>
              <w:rPr>
                <w:rFonts w:ascii="Calibri" w:hAnsi="Calibri" w:cs="Calibri"/>
              </w:rPr>
            </w:pPr>
            <w:r w:rsidRPr="004C1A00">
              <w:rPr>
                <w:rFonts w:ascii="Calibri" w:hAnsi="Calibri" w:cs="Calibri"/>
              </w:rPr>
              <w:t>Questions to the full Working Group from task groups</w:t>
            </w:r>
          </w:p>
          <w:p w14:paraId="2064ECED" w14:textId="77777777" w:rsidR="004C1A00" w:rsidRDefault="004C1A00" w:rsidP="00A43FF0">
            <w:pPr>
              <w:pStyle w:val="ListParagraph"/>
              <w:numPr>
                <w:ilvl w:val="0"/>
                <w:numId w:val="6"/>
              </w:numPr>
              <w:rPr>
                <w:rFonts w:ascii="Calibri" w:hAnsi="Calibri" w:cs="Calibri"/>
              </w:rPr>
            </w:pPr>
            <w:r>
              <w:rPr>
                <w:rFonts w:ascii="Calibri" w:hAnsi="Calibri" w:cs="Calibri"/>
              </w:rPr>
              <w:t xml:space="preserve">Small group discussions to advance task group </w:t>
            </w:r>
            <w:r w:rsidRPr="004C1A00">
              <w:rPr>
                <w:rFonts w:ascii="Calibri" w:hAnsi="Calibri" w:cs="Calibri"/>
              </w:rPr>
              <w:t>work plans</w:t>
            </w:r>
          </w:p>
          <w:p w14:paraId="005924C6" w14:textId="4386AB42" w:rsidR="003A171E" w:rsidRPr="004C1A00" w:rsidRDefault="004C1A00" w:rsidP="00A43FF0">
            <w:pPr>
              <w:pStyle w:val="ListParagraph"/>
              <w:numPr>
                <w:ilvl w:val="0"/>
                <w:numId w:val="6"/>
              </w:numPr>
              <w:rPr>
                <w:rFonts w:ascii="Calibri" w:hAnsi="Calibri" w:cs="Calibri"/>
              </w:rPr>
            </w:pPr>
            <w:r w:rsidRPr="004C1A00">
              <w:rPr>
                <w:rFonts w:ascii="Calibri" w:hAnsi="Calibri" w:cs="Calibri"/>
              </w:rPr>
              <w:t>Report outs from task groups and outlines of next steps</w:t>
            </w:r>
          </w:p>
        </w:tc>
      </w:tr>
      <w:tr w:rsidR="003A171E" w14:paraId="1E547337" w14:textId="77777777" w:rsidTr="00DB5045">
        <w:tc>
          <w:tcPr>
            <w:tcW w:w="2311" w:type="dxa"/>
          </w:tcPr>
          <w:p w14:paraId="3606A4A0" w14:textId="240DB1E5" w:rsidR="003A171E" w:rsidRDefault="004C1A00" w:rsidP="00156B2D">
            <w:pPr>
              <w:spacing w:after="120"/>
              <w:rPr>
                <w:rFonts w:ascii="Calibri" w:hAnsi="Calibri" w:cs="Calibri"/>
              </w:rPr>
            </w:pPr>
            <w:r>
              <w:rPr>
                <w:rFonts w:ascii="Calibri" w:hAnsi="Calibri" w:cs="Calibri"/>
              </w:rPr>
              <w:t>June 23, 2021</w:t>
            </w:r>
          </w:p>
        </w:tc>
        <w:tc>
          <w:tcPr>
            <w:tcW w:w="7152" w:type="dxa"/>
          </w:tcPr>
          <w:p w14:paraId="7BCBC88F" w14:textId="77777777" w:rsidR="003A171E" w:rsidRDefault="004C1A00" w:rsidP="00A43FF0">
            <w:pPr>
              <w:pStyle w:val="ListParagraph"/>
              <w:numPr>
                <w:ilvl w:val="0"/>
                <w:numId w:val="7"/>
              </w:numPr>
              <w:rPr>
                <w:rFonts w:ascii="Calibri" w:hAnsi="Calibri" w:cs="Calibri"/>
              </w:rPr>
            </w:pPr>
            <w:r>
              <w:rPr>
                <w:rFonts w:ascii="Calibri" w:hAnsi="Calibri" w:cs="Calibri"/>
              </w:rPr>
              <w:t>Programmatic questions for consideration</w:t>
            </w:r>
          </w:p>
          <w:p w14:paraId="49A94763" w14:textId="77777777" w:rsidR="004C1A00" w:rsidRDefault="004C1A00" w:rsidP="00A43FF0">
            <w:pPr>
              <w:pStyle w:val="ListParagraph"/>
              <w:numPr>
                <w:ilvl w:val="0"/>
                <w:numId w:val="7"/>
              </w:numPr>
              <w:rPr>
                <w:rFonts w:ascii="Calibri" w:hAnsi="Calibri" w:cs="Calibri"/>
              </w:rPr>
            </w:pPr>
            <w:r>
              <w:rPr>
                <w:rFonts w:ascii="Calibri" w:hAnsi="Calibri" w:cs="Calibri"/>
              </w:rPr>
              <w:t>Review of components of soil health to be measured and related ecosystem services</w:t>
            </w:r>
          </w:p>
          <w:p w14:paraId="2B8627DA" w14:textId="77777777" w:rsidR="004C1A00" w:rsidRDefault="004C1A00" w:rsidP="00A43FF0">
            <w:pPr>
              <w:pStyle w:val="ListParagraph"/>
              <w:numPr>
                <w:ilvl w:val="0"/>
                <w:numId w:val="7"/>
              </w:numPr>
              <w:rPr>
                <w:rFonts w:ascii="Calibri" w:hAnsi="Calibri" w:cs="Calibri"/>
              </w:rPr>
            </w:pPr>
            <w:r>
              <w:rPr>
                <w:rFonts w:ascii="Calibri" w:hAnsi="Calibri" w:cs="Calibri"/>
              </w:rPr>
              <w:t>Discussion of soil unit and pricing issues</w:t>
            </w:r>
          </w:p>
          <w:p w14:paraId="48CA6C2C" w14:textId="77777777" w:rsidR="004C1A00" w:rsidRDefault="004C1A00" w:rsidP="00A43FF0">
            <w:pPr>
              <w:pStyle w:val="ListParagraph"/>
              <w:numPr>
                <w:ilvl w:val="0"/>
                <w:numId w:val="7"/>
              </w:numPr>
              <w:rPr>
                <w:rFonts w:ascii="Calibri" w:hAnsi="Calibri" w:cs="Calibri"/>
              </w:rPr>
            </w:pPr>
            <w:r>
              <w:rPr>
                <w:rFonts w:ascii="Calibri" w:hAnsi="Calibri" w:cs="Calibri"/>
              </w:rPr>
              <w:t>Planning for summer activities</w:t>
            </w:r>
          </w:p>
          <w:p w14:paraId="37E66F9C" w14:textId="1BA334F9" w:rsidR="004C1A00" w:rsidRPr="004C1A00" w:rsidRDefault="004C1A00" w:rsidP="00A43FF0">
            <w:pPr>
              <w:pStyle w:val="ListParagraph"/>
              <w:numPr>
                <w:ilvl w:val="0"/>
                <w:numId w:val="7"/>
              </w:numPr>
              <w:rPr>
                <w:rFonts w:ascii="Calibri" w:hAnsi="Calibri" w:cs="Calibri"/>
              </w:rPr>
            </w:pPr>
            <w:r>
              <w:rPr>
                <w:rFonts w:ascii="Calibri" w:hAnsi="Calibri" w:cs="Calibri"/>
              </w:rPr>
              <w:t>Next steps: structure and goals for fall Working Group activities</w:t>
            </w:r>
          </w:p>
        </w:tc>
      </w:tr>
      <w:tr w:rsidR="004C1A00" w14:paraId="39CC64E1" w14:textId="77777777" w:rsidTr="00DB5045">
        <w:tc>
          <w:tcPr>
            <w:tcW w:w="2311" w:type="dxa"/>
          </w:tcPr>
          <w:p w14:paraId="689800E0" w14:textId="3CD3BC92" w:rsidR="004C1A00" w:rsidRDefault="00285DFA" w:rsidP="00156B2D">
            <w:pPr>
              <w:spacing w:after="120"/>
              <w:rPr>
                <w:rFonts w:ascii="Calibri" w:hAnsi="Calibri" w:cs="Calibri"/>
              </w:rPr>
            </w:pPr>
            <w:r>
              <w:rPr>
                <w:rFonts w:ascii="Calibri" w:hAnsi="Calibri" w:cs="Calibri"/>
              </w:rPr>
              <w:t>September 21, 2021</w:t>
            </w:r>
          </w:p>
        </w:tc>
        <w:tc>
          <w:tcPr>
            <w:tcW w:w="7152" w:type="dxa"/>
          </w:tcPr>
          <w:p w14:paraId="2A5C4AA1" w14:textId="77777777" w:rsidR="004C1A00" w:rsidRDefault="00285DFA" w:rsidP="00A43FF0">
            <w:pPr>
              <w:pStyle w:val="ListParagraph"/>
              <w:numPr>
                <w:ilvl w:val="0"/>
                <w:numId w:val="7"/>
              </w:numPr>
              <w:rPr>
                <w:rFonts w:ascii="Calibri" w:hAnsi="Calibri" w:cs="Calibri"/>
              </w:rPr>
            </w:pPr>
            <w:r>
              <w:rPr>
                <w:rFonts w:ascii="Calibri" w:hAnsi="Calibri" w:cs="Calibri"/>
              </w:rPr>
              <w:t>Review of summer work and progress</w:t>
            </w:r>
          </w:p>
          <w:p w14:paraId="2684DC36" w14:textId="77777777" w:rsidR="00285DFA" w:rsidRDefault="00285DFA" w:rsidP="00A43FF0">
            <w:pPr>
              <w:pStyle w:val="ListParagraph"/>
              <w:numPr>
                <w:ilvl w:val="0"/>
                <w:numId w:val="7"/>
              </w:numPr>
              <w:rPr>
                <w:rFonts w:ascii="Calibri" w:hAnsi="Calibri" w:cs="Calibri"/>
              </w:rPr>
            </w:pPr>
            <w:r>
              <w:rPr>
                <w:rFonts w:ascii="Calibri" w:hAnsi="Calibri" w:cs="Calibri"/>
              </w:rPr>
              <w:t>Vermont Climate Council and Future of Agriculture Commission: connecting and integrating with parallel efforts</w:t>
            </w:r>
          </w:p>
          <w:p w14:paraId="2A66836B" w14:textId="5B5E7A21" w:rsidR="00285DFA" w:rsidRPr="00285DFA" w:rsidRDefault="00285DFA" w:rsidP="00A43FF0">
            <w:pPr>
              <w:pStyle w:val="ListParagraph"/>
              <w:numPr>
                <w:ilvl w:val="0"/>
                <w:numId w:val="7"/>
              </w:numPr>
              <w:rPr>
                <w:rFonts w:ascii="Calibri" w:hAnsi="Calibri" w:cs="Calibri"/>
              </w:rPr>
            </w:pPr>
            <w:r>
              <w:rPr>
                <w:rFonts w:ascii="Calibri" w:hAnsi="Calibri" w:cs="Calibri"/>
              </w:rPr>
              <w:t>Work Plan for the remainder of 2021</w:t>
            </w:r>
          </w:p>
        </w:tc>
      </w:tr>
      <w:tr w:rsidR="004C1A00" w14:paraId="47F80C8C" w14:textId="77777777" w:rsidTr="00DB5045">
        <w:tc>
          <w:tcPr>
            <w:tcW w:w="2311" w:type="dxa"/>
          </w:tcPr>
          <w:p w14:paraId="7A64B3DC" w14:textId="4DB170DF" w:rsidR="004C1A00" w:rsidRDefault="00285DFA" w:rsidP="00156B2D">
            <w:pPr>
              <w:spacing w:after="120"/>
              <w:rPr>
                <w:rFonts w:ascii="Calibri" w:hAnsi="Calibri" w:cs="Calibri"/>
              </w:rPr>
            </w:pPr>
            <w:r>
              <w:rPr>
                <w:rFonts w:ascii="Calibri" w:hAnsi="Calibri" w:cs="Calibri"/>
              </w:rPr>
              <w:t>October 5, 2021</w:t>
            </w:r>
          </w:p>
        </w:tc>
        <w:tc>
          <w:tcPr>
            <w:tcW w:w="7152" w:type="dxa"/>
          </w:tcPr>
          <w:p w14:paraId="1700C4BC" w14:textId="77777777" w:rsidR="004C1A00" w:rsidRDefault="00285DFA" w:rsidP="00A43FF0">
            <w:pPr>
              <w:pStyle w:val="ListParagraph"/>
              <w:numPr>
                <w:ilvl w:val="0"/>
                <w:numId w:val="7"/>
              </w:numPr>
              <w:rPr>
                <w:rFonts w:ascii="Calibri" w:hAnsi="Calibri" w:cs="Calibri"/>
              </w:rPr>
            </w:pPr>
            <w:r>
              <w:rPr>
                <w:rFonts w:ascii="Calibri" w:hAnsi="Calibri" w:cs="Calibri"/>
              </w:rPr>
              <w:t>Scope of work for technical consultant support – oversight by and interaction with the Working Group</w:t>
            </w:r>
          </w:p>
          <w:p w14:paraId="4FDC2C49" w14:textId="77777777" w:rsidR="00285DFA" w:rsidRDefault="00285DFA" w:rsidP="00A43FF0">
            <w:pPr>
              <w:pStyle w:val="ListParagraph"/>
              <w:numPr>
                <w:ilvl w:val="0"/>
                <w:numId w:val="7"/>
              </w:numPr>
              <w:rPr>
                <w:rFonts w:ascii="Calibri" w:hAnsi="Calibri" w:cs="Calibri"/>
              </w:rPr>
            </w:pPr>
            <w:r>
              <w:rPr>
                <w:rFonts w:ascii="Calibri" w:hAnsi="Calibri" w:cs="Calibri"/>
              </w:rPr>
              <w:t>Discussion on engaging farmers in the Working Group’s development of options</w:t>
            </w:r>
          </w:p>
          <w:p w14:paraId="0454E594" w14:textId="77BD38FA" w:rsidR="00285DFA" w:rsidRDefault="00285DFA" w:rsidP="00A43FF0">
            <w:pPr>
              <w:pStyle w:val="ListParagraph"/>
              <w:numPr>
                <w:ilvl w:val="0"/>
                <w:numId w:val="7"/>
              </w:numPr>
              <w:rPr>
                <w:rFonts w:ascii="Calibri" w:hAnsi="Calibri" w:cs="Calibri"/>
              </w:rPr>
            </w:pPr>
            <w:r>
              <w:rPr>
                <w:rFonts w:ascii="Calibri" w:hAnsi="Calibri" w:cs="Calibri"/>
              </w:rPr>
              <w:t>NSF grant update (University of Vermont)</w:t>
            </w:r>
          </w:p>
        </w:tc>
      </w:tr>
      <w:tr w:rsidR="004C1A00" w14:paraId="51328384" w14:textId="77777777" w:rsidTr="00DB5045">
        <w:tc>
          <w:tcPr>
            <w:tcW w:w="2311" w:type="dxa"/>
          </w:tcPr>
          <w:p w14:paraId="02B83768" w14:textId="09855DF6" w:rsidR="004C1A00" w:rsidRDefault="00285DFA" w:rsidP="00156B2D">
            <w:pPr>
              <w:spacing w:after="120"/>
              <w:rPr>
                <w:rFonts w:ascii="Calibri" w:hAnsi="Calibri" w:cs="Calibri"/>
              </w:rPr>
            </w:pPr>
            <w:r>
              <w:rPr>
                <w:rFonts w:ascii="Calibri" w:hAnsi="Calibri" w:cs="Calibri"/>
              </w:rPr>
              <w:t>October 19, 2021</w:t>
            </w:r>
          </w:p>
        </w:tc>
        <w:tc>
          <w:tcPr>
            <w:tcW w:w="7152" w:type="dxa"/>
          </w:tcPr>
          <w:p w14:paraId="37433738" w14:textId="77777777" w:rsidR="004C1A00" w:rsidRDefault="00285DFA" w:rsidP="00A43FF0">
            <w:pPr>
              <w:pStyle w:val="ListParagraph"/>
              <w:numPr>
                <w:ilvl w:val="0"/>
                <w:numId w:val="7"/>
              </w:numPr>
              <w:rPr>
                <w:rFonts w:ascii="Calibri" w:hAnsi="Calibri" w:cs="Calibri"/>
              </w:rPr>
            </w:pPr>
            <w:r>
              <w:rPr>
                <w:rFonts w:ascii="Calibri" w:hAnsi="Calibri" w:cs="Calibri"/>
              </w:rPr>
              <w:t>Discussion on CSP and CSP+ proposal</w:t>
            </w:r>
          </w:p>
          <w:p w14:paraId="4611A368" w14:textId="77777777" w:rsidR="00285DFA" w:rsidRDefault="00285DFA" w:rsidP="00A43FF0">
            <w:pPr>
              <w:pStyle w:val="ListParagraph"/>
              <w:numPr>
                <w:ilvl w:val="0"/>
                <w:numId w:val="7"/>
              </w:numPr>
              <w:rPr>
                <w:rFonts w:ascii="Calibri" w:hAnsi="Calibri" w:cs="Calibri"/>
              </w:rPr>
            </w:pPr>
            <w:r>
              <w:rPr>
                <w:rFonts w:ascii="Calibri" w:hAnsi="Calibri" w:cs="Calibri"/>
              </w:rPr>
              <w:t>Program structure development considerations</w:t>
            </w:r>
          </w:p>
          <w:p w14:paraId="70323545" w14:textId="5E3BAC72" w:rsidR="00285DFA" w:rsidRPr="00AF4171" w:rsidRDefault="00285DFA" w:rsidP="00A43FF0">
            <w:pPr>
              <w:pStyle w:val="ListParagraph"/>
              <w:numPr>
                <w:ilvl w:val="0"/>
                <w:numId w:val="7"/>
              </w:numPr>
              <w:rPr>
                <w:rFonts w:ascii="Calibri" w:hAnsi="Calibri" w:cs="Calibri"/>
              </w:rPr>
            </w:pPr>
            <w:r>
              <w:rPr>
                <w:rFonts w:ascii="Calibri" w:hAnsi="Calibri" w:cs="Calibri"/>
              </w:rPr>
              <w:t>Update and request for input from technical services team – 1) soil health draft matrix and scenarios and 2) program types and examples to explore</w:t>
            </w:r>
          </w:p>
        </w:tc>
      </w:tr>
      <w:tr w:rsidR="004C1A00" w14:paraId="57C85173" w14:textId="77777777" w:rsidTr="00DB5045">
        <w:tc>
          <w:tcPr>
            <w:tcW w:w="2311" w:type="dxa"/>
          </w:tcPr>
          <w:p w14:paraId="4B23BB1B" w14:textId="74003939" w:rsidR="004C1A00" w:rsidRDefault="00AF4171" w:rsidP="00156B2D">
            <w:pPr>
              <w:spacing w:after="120"/>
              <w:rPr>
                <w:rFonts w:ascii="Calibri" w:hAnsi="Calibri" w:cs="Calibri"/>
              </w:rPr>
            </w:pPr>
            <w:r>
              <w:rPr>
                <w:rFonts w:ascii="Calibri" w:hAnsi="Calibri" w:cs="Calibri"/>
              </w:rPr>
              <w:t>November 16, 2021</w:t>
            </w:r>
          </w:p>
        </w:tc>
        <w:tc>
          <w:tcPr>
            <w:tcW w:w="7152" w:type="dxa"/>
          </w:tcPr>
          <w:p w14:paraId="115DE3EE" w14:textId="77777777" w:rsidR="004C1A00" w:rsidRDefault="00AF4171" w:rsidP="00A43FF0">
            <w:pPr>
              <w:pStyle w:val="ListParagraph"/>
              <w:numPr>
                <w:ilvl w:val="0"/>
                <w:numId w:val="8"/>
              </w:numPr>
              <w:rPr>
                <w:rFonts w:ascii="Calibri" w:hAnsi="Calibri" w:cs="Calibri"/>
              </w:rPr>
            </w:pPr>
            <w:r>
              <w:rPr>
                <w:rFonts w:ascii="Calibri" w:hAnsi="Calibri" w:cs="Calibri"/>
              </w:rPr>
              <w:t>Update from technical consultant on research tasks</w:t>
            </w:r>
          </w:p>
          <w:p w14:paraId="34CDD745" w14:textId="1F2E6408" w:rsidR="00AF4171" w:rsidRPr="00AF4171" w:rsidRDefault="00AF4171" w:rsidP="00A43FF0">
            <w:pPr>
              <w:pStyle w:val="ListParagraph"/>
              <w:numPr>
                <w:ilvl w:val="0"/>
                <w:numId w:val="8"/>
              </w:numPr>
              <w:rPr>
                <w:rFonts w:ascii="Calibri" w:hAnsi="Calibri" w:cs="Calibri"/>
              </w:rPr>
            </w:pPr>
            <w:r>
              <w:rPr>
                <w:rFonts w:ascii="Calibri" w:hAnsi="Calibri" w:cs="Calibri"/>
              </w:rPr>
              <w:lastRenderedPageBreak/>
              <w:t>Soil health and its connections to other benefits, including biodiversity (VAAFM and Northeast Organic Farm</w:t>
            </w:r>
            <w:r w:rsidR="003D4F9A">
              <w:rPr>
                <w:rFonts w:ascii="Calibri" w:hAnsi="Calibri" w:cs="Calibri"/>
              </w:rPr>
              <w:t>ing Association of Vermont)</w:t>
            </w:r>
          </w:p>
        </w:tc>
      </w:tr>
      <w:tr w:rsidR="004C1A00" w14:paraId="26C7F1F0" w14:textId="77777777" w:rsidTr="00DB5045">
        <w:tc>
          <w:tcPr>
            <w:tcW w:w="2311" w:type="dxa"/>
          </w:tcPr>
          <w:p w14:paraId="6CAB2622" w14:textId="0A3DBF05" w:rsidR="004C1A00" w:rsidRDefault="003D4F9A" w:rsidP="00156B2D">
            <w:pPr>
              <w:spacing w:after="120"/>
              <w:rPr>
                <w:rFonts w:ascii="Calibri" w:hAnsi="Calibri" w:cs="Calibri"/>
              </w:rPr>
            </w:pPr>
            <w:r>
              <w:rPr>
                <w:rFonts w:ascii="Calibri" w:hAnsi="Calibri" w:cs="Calibri"/>
              </w:rPr>
              <w:lastRenderedPageBreak/>
              <w:t>December 7, 2021</w:t>
            </w:r>
          </w:p>
        </w:tc>
        <w:tc>
          <w:tcPr>
            <w:tcW w:w="7152" w:type="dxa"/>
          </w:tcPr>
          <w:p w14:paraId="0800EF3A" w14:textId="77777777" w:rsidR="004C1A00" w:rsidRDefault="003D4F9A" w:rsidP="00A43FF0">
            <w:pPr>
              <w:pStyle w:val="ListParagraph"/>
              <w:numPr>
                <w:ilvl w:val="0"/>
                <w:numId w:val="7"/>
              </w:numPr>
              <w:rPr>
                <w:rFonts w:ascii="Calibri" w:hAnsi="Calibri" w:cs="Calibri"/>
              </w:rPr>
            </w:pPr>
            <w:r>
              <w:rPr>
                <w:rFonts w:ascii="Calibri" w:hAnsi="Calibri" w:cs="Calibri"/>
              </w:rPr>
              <w:t>Brief updates from technical consultant on research tasks</w:t>
            </w:r>
          </w:p>
          <w:p w14:paraId="44A1DAE4" w14:textId="77777777" w:rsidR="003D4F9A" w:rsidRDefault="003D4F9A" w:rsidP="00A43FF0">
            <w:pPr>
              <w:pStyle w:val="ListParagraph"/>
              <w:numPr>
                <w:ilvl w:val="0"/>
                <w:numId w:val="7"/>
              </w:numPr>
              <w:rPr>
                <w:rFonts w:ascii="Calibri" w:hAnsi="Calibri" w:cs="Calibri"/>
              </w:rPr>
            </w:pPr>
            <w:r>
              <w:rPr>
                <w:rFonts w:ascii="Calibri" w:hAnsi="Calibri" w:cs="Calibri"/>
              </w:rPr>
              <w:t>Review of PES programs</w:t>
            </w:r>
          </w:p>
          <w:p w14:paraId="21EC4342" w14:textId="77777777" w:rsidR="003D4F9A" w:rsidRDefault="003D4F9A" w:rsidP="00A43FF0">
            <w:pPr>
              <w:pStyle w:val="ListParagraph"/>
              <w:numPr>
                <w:ilvl w:val="0"/>
                <w:numId w:val="7"/>
              </w:numPr>
              <w:rPr>
                <w:rFonts w:ascii="Calibri" w:hAnsi="Calibri" w:cs="Calibri"/>
              </w:rPr>
            </w:pPr>
            <w:r>
              <w:rPr>
                <w:rFonts w:ascii="Calibri" w:hAnsi="Calibri" w:cs="Calibri"/>
              </w:rPr>
              <w:t>Program ideas (Scott Magnan &amp; Stephen Leslie)</w:t>
            </w:r>
          </w:p>
          <w:p w14:paraId="7CE2E068" w14:textId="45ECFF50" w:rsidR="003D4F9A" w:rsidRPr="003D4F9A" w:rsidRDefault="003D4F9A" w:rsidP="00A43FF0">
            <w:pPr>
              <w:pStyle w:val="ListParagraph"/>
              <w:numPr>
                <w:ilvl w:val="0"/>
                <w:numId w:val="7"/>
              </w:numPr>
              <w:rPr>
                <w:rFonts w:ascii="Calibri" w:hAnsi="Calibri" w:cs="Calibri"/>
              </w:rPr>
            </w:pPr>
            <w:r>
              <w:rPr>
                <w:rFonts w:ascii="Calibri" w:hAnsi="Calibri" w:cs="Calibri"/>
              </w:rPr>
              <w:t>Ideas for measurement and quantification</w:t>
            </w:r>
          </w:p>
        </w:tc>
      </w:tr>
      <w:tr w:rsidR="004C1A00" w14:paraId="0B7679BA" w14:textId="77777777" w:rsidTr="00DB5045">
        <w:tc>
          <w:tcPr>
            <w:tcW w:w="2311" w:type="dxa"/>
          </w:tcPr>
          <w:p w14:paraId="1B236877" w14:textId="7259F138" w:rsidR="004C1A00" w:rsidRDefault="00F36916" w:rsidP="00156B2D">
            <w:pPr>
              <w:spacing w:after="120"/>
              <w:rPr>
                <w:rFonts w:ascii="Calibri" w:hAnsi="Calibri" w:cs="Calibri"/>
              </w:rPr>
            </w:pPr>
            <w:r>
              <w:rPr>
                <w:rFonts w:ascii="Calibri" w:hAnsi="Calibri" w:cs="Calibri"/>
              </w:rPr>
              <w:t>December 21, 2021</w:t>
            </w:r>
          </w:p>
        </w:tc>
        <w:tc>
          <w:tcPr>
            <w:tcW w:w="7152" w:type="dxa"/>
          </w:tcPr>
          <w:p w14:paraId="78716596" w14:textId="77777777" w:rsidR="004C1A00" w:rsidRDefault="00F36916" w:rsidP="00A43FF0">
            <w:pPr>
              <w:pStyle w:val="ListParagraph"/>
              <w:numPr>
                <w:ilvl w:val="0"/>
                <w:numId w:val="7"/>
              </w:numPr>
              <w:rPr>
                <w:rFonts w:ascii="Calibri" w:hAnsi="Calibri" w:cs="Calibri"/>
              </w:rPr>
            </w:pPr>
            <w:r>
              <w:rPr>
                <w:rFonts w:ascii="Calibri" w:hAnsi="Calibri" w:cs="Calibri"/>
              </w:rPr>
              <w:t>Farmer survey development</w:t>
            </w:r>
          </w:p>
          <w:p w14:paraId="3171A42E" w14:textId="77777777" w:rsidR="00F36916" w:rsidRDefault="00F36916" w:rsidP="00A43FF0">
            <w:pPr>
              <w:pStyle w:val="ListParagraph"/>
              <w:numPr>
                <w:ilvl w:val="0"/>
                <w:numId w:val="7"/>
              </w:numPr>
              <w:rPr>
                <w:rFonts w:ascii="Calibri" w:hAnsi="Calibri" w:cs="Calibri"/>
              </w:rPr>
            </w:pPr>
            <w:r>
              <w:rPr>
                <w:rFonts w:ascii="Calibri" w:hAnsi="Calibri" w:cs="Calibri"/>
              </w:rPr>
              <w:t>Valuation of ecosystem services from soil health</w:t>
            </w:r>
          </w:p>
          <w:p w14:paraId="1A22D8FB" w14:textId="77777777" w:rsidR="00F36916" w:rsidRDefault="00F36916" w:rsidP="00A43FF0">
            <w:pPr>
              <w:pStyle w:val="ListParagraph"/>
              <w:numPr>
                <w:ilvl w:val="0"/>
                <w:numId w:val="7"/>
              </w:numPr>
              <w:rPr>
                <w:rFonts w:ascii="Calibri" w:hAnsi="Calibri" w:cs="Calibri"/>
              </w:rPr>
            </w:pPr>
            <w:r>
              <w:rPr>
                <w:rFonts w:ascii="Calibri" w:hAnsi="Calibri" w:cs="Calibri"/>
              </w:rPr>
              <w:t>Review of PES programs</w:t>
            </w:r>
          </w:p>
          <w:p w14:paraId="386B67B6" w14:textId="411BE447" w:rsidR="00F36916" w:rsidRDefault="00F36916" w:rsidP="00A43FF0">
            <w:pPr>
              <w:pStyle w:val="ListParagraph"/>
              <w:numPr>
                <w:ilvl w:val="0"/>
                <w:numId w:val="7"/>
              </w:numPr>
              <w:rPr>
                <w:rFonts w:ascii="Calibri" w:hAnsi="Calibri" w:cs="Calibri"/>
              </w:rPr>
            </w:pPr>
            <w:r>
              <w:rPr>
                <w:rFonts w:ascii="Calibri" w:hAnsi="Calibri" w:cs="Calibri"/>
              </w:rPr>
              <w:t>Measurement, quantification, and program design</w:t>
            </w:r>
          </w:p>
        </w:tc>
      </w:tr>
      <w:tr w:rsidR="004C1A00" w14:paraId="23CC6957" w14:textId="77777777" w:rsidTr="00DB5045">
        <w:tc>
          <w:tcPr>
            <w:tcW w:w="2311" w:type="dxa"/>
          </w:tcPr>
          <w:p w14:paraId="396C4BC0" w14:textId="045CD7F6" w:rsidR="004C1A00" w:rsidRDefault="00F36916" w:rsidP="00156B2D">
            <w:pPr>
              <w:spacing w:after="120"/>
              <w:rPr>
                <w:rFonts w:ascii="Calibri" w:hAnsi="Calibri" w:cs="Calibri"/>
              </w:rPr>
            </w:pPr>
            <w:r>
              <w:rPr>
                <w:rFonts w:ascii="Calibri" w:hAnsi="Calibri" w:cs="Calibri"/>
              </w:rPr>
              <w:t>January 4, 2022</w:t>
            </w:r>
          </w:p>
        </w:tc>
        <w:tc>
          <w:tcPr>
            <w:tcW w:w="7152" w:type="dxa"/>
          </w:tcPr>
          <w:p w14:paraId="2B5D6DF8" w14:textId="77777777" w:rsidR="004C1A00" w:rsidRDefault="00F36916" w:rsidP="00A43FF0">
            <w:pPr>
              <w:pStyle w:val="ListParagraph"/>
              <w:numPr>
                <w:ilvl w:val="0"/>
                <w:numId w:val="7"/>
              </w:numPr>
              <w:rPr>
                <w:rFonts w:ascii="Calibri" w:hAnsi="Calibri" w:cs="Calibri"/>
              </w:rPr>
            </w:pPr>
            <w:r>
              <w:rPr>
                <w:rFonts w:ascii="Calibri" w:hAnsi="Calibri" w:cs="Calibri"/>
              </w:rPr>
              <w:t>Discussion of valuation of ecosystem services from soil health</w:t>
            </w:r>
          </w:p>
          <w:p w14:paraId="5EFE631E" w14:textId="77777777" w:rsidR="00F36916" w:rsidRDefault="00F36916" w:rsidP="00A43FF0">
            <w:pPr>
              <w:pStyle w:val="ListParagraph"/>
              <w:numPr>
                <w:ilvl w:val="0"/>
                <w:numId w:val="7"/>
              </w:numPr>
              <w:rPr>
                <w:rFonts w:ascii="Calibri" w:hAnsi="Calibri" w:cs="Calibri"/>
              </w:rPr>
            </w:pPr>
            <w:r>
              <w:rPr>
                <w:rFonts w:ascii="Calibri" w:hAnsi="Calibri" w:cs="Calibri"/>
              </w:rPr>
              <w:t>Detailed discussion on program design</w:t>
            </w:r>
          </w:p>
          <w:p w14:paraId="3BD44E89" w14:textId="77777777" w:rsidR="00F36916" w:rsidRDefault="00F36916" w:rsidP="00A43FF0">
            <w:pPr>
              <w:pStyle w:val="ListParagraph"/>
              <w:numPr>
                <w:ilvl w:val="0"/>
                <w:numId w:val="7"/>
              </w:numPr>
              <w:rPr>
                <w:rFonts w:ascii="Calibri" w:hAnsi="Calibri" w:cs="Calibri"/>
              </w:rPr>
            </w:pPr>
            <w:r>
              <w:rPr>
                <w:rFonts w:ascii="Calibri" w:hAnsi="Calibri" w:cs="Calibri"/>
              </w:rPr>
              <w:t>Technical consultant activities for the first quarter of 2022</w:t>
            </w:r>
          </w:p>
          <w:p w14:paraId="0AA2D4DA" w14:textId="41E79CA6" w:rsidR="00F36916" w:rsidRDefault="00F36916" w:rsidP="00A43FF0">
            <w:pPr>
              <w:pStyle w:val="ListParagraph"/>
              <w:numPr>
                <w:ilvl w:val="0"/>
                <w:numId w:val="7"/>
              </w:numPr>
              <w:rPr>
                <w:rFonts w:ascii="Calibri" w:hAnsi="Calibri" w:cs="Calibri"/>
              </w:rPr>
            </w:pPr>
            <w:r>
              <w:rPr>
                <w:rFonts w:ascii="Calibri" w:hAnsi="Calibri" w:cs="Calibri"/>
              </w:rPr>
              <w:t>Edge of field and whole farm approaches</w:t>
            </w:r>
          </w:p>
        </w:tc>
      </w:tr>
      <w:tr w:rsidR="004C1A00" w14:paraId="5F0BB4B1" w14:textId="77777777" w:rsidTr="00DB5045">
        <w:tc>
          <w:tcPr>
            <w:tcW w:w="2311" w:type="dxa"/>
          </w:tcPr>
          <w:p w14:paraId="3F8D6B28" w14:textId="6B509035" w:rsidR="004C1A00" w:rsidRDefault="007A1A97" w:rsidP="00156B2D">
            <w:pPr>
              <w:spacing w:after="120"/>
              <w:rPr>
                <w:rFonts w:ascii="Calibri" w:hAnsi="Calibri" w:cs="Calibri"/>
              </w:rPr>
            </w:pPr>
            <w:r>
              <w:rPr>
                <w:rFonts w:ascii="Calibri" w:hAnsi="Calibri" w:cs="Calibri"/>
              </w:rPr>
              <w:t>January 18, 2022</w:t>
            </w:r>
          </w:p>
        </w:tc>
        <w:tc>
          <w:tcPr>
            <w:tcW w:w="7152" w:type="dxa"/>
          </w:tcPr>
          <w:p w14:paraId="422818B4" w14:textId="77777777" w:rsidR="004C1A00" w:rsidRDefault="007A1A97" w:rsidP="00A43FF0">
            <w:pPr>
              <w:pStyle w:val="ListParagraph"/>
              <w:numPr>
                <w:ilvl w:val="0"/>
                <w:numId w:val="7"/>
              </w:numPr>
              <w:rPr>
                <w:rFonts w:ascii="Calibri" w:hAnsi="Calibri" w:cs="Calibri"/>
              </w:rPr>
            </w:pPr>
            <w:r>
              <w:rPr>
                <w:rFonts w:ascii="Calibri" w:hAnsi="Calibri" w:cs="Calibri"/>
              </w:rPr>
              <w:t>California Healthy Soils Program: lessons for program design</w:t>
            </w:r>
          </w:p>
          <w:p w14:paraId="26874ED5" w14:textId="77777777" w:rsidR="007A1A97" w:rsidRDefault="007A1A97" w:rsidP="00A43FF0">
            <w:pPr>
              <w:pStyle w:val="ListParagraph"/>
              <w:numPr>
                <w:ilvl w:val="0"/>
                <w:numId w:val="7"/>
              </w:numPr>
              <w:rPr>
                <w:rFonts w:ascii="Calibri" w:hAnsi="Calibri" w:cs="Calibri"/>
              </w:rPr>
            </w:pPr>
            <w:r>
              <w:rPr>
                <w:rFonts w:ascii="Calibri" w:hAnsi="Calibri" w:cs="Calibri"/>
              </w:rPr>
              <w:t>Discussion on measurement and assessment for program design</w:t>
            </w:r>
          </w:p>
          <w:p w14:paraId="2F54B0B4" w14:textId="4F5CC062" w:rsidR="007A1A97" w:rsidRDefault="007A1A97" w:rsidP="00A43FF0">
            <w:pPr>
              <w:pStyle w:val="ListParagraph"/>
              <w:numPr>
                <w:ilvl w:val="0"/>
                <w:numId w:val="7"/>
              </w:numPr>
              <w:rPr>
                <w:rFonts w:ascii="Calibri" w:hAnsi="Calibri" w:cs="Calibri"/>
              </w:rPr>
            </w:pPr>
            <w:r>
              <w:rPr>
                <w:rFonts w:ascii="Calibri" w:hAnsi="Calibri" w:cs="Calibri"/>
              </w:rPr>
              <w:t>Technical consultant updates</w:t>
            </w:r>
          </w:p>
        </w:tc>
      </w:tr>
      <w:tr w:rsidR="004C1A00" w14:paraId="4E3A52C7" w14:textId="77777777" w:rsidTr="00DB5045">
        <w:tc>
          <w:tcPr>
            <w:tcW w:w="2311" w:type="dxa"/>
          </w:tcPr>
          <w:p w14:paraId="0FBA5C6B" w14:textId="7ED06D6A" w:rsidR="004C1A00" w:rsidRDefault="007A1A97" w:rsidP="00156B2D">
            <w:pPr>
              <w:spacing w:after="120"/>
              <w:rPr>
                <w:rFonts w:ascii="Calibri" w:hAnsi="Calibri" w:cs="Calibri"/>
              </w:rPr>
            </w:pPr>
            <w:r>
              <w:rPr>
                <w:rFonts w:ascii="Calibri" w:hAnsi="Calibri" w:cs="Calibri"/>
              </w:rPr>
              <w:t>February 1, 2022</w:t>
            </w:r>
          </w:p>
        </w:tc>
        <w:tc>
          <w:tcPr>
            <w:tcW w:w="7152" w:type="dxa"/>
          </w:tcPr>
          <w:p w14:paraId="1DDCF032" w14:textId="77777777" w:rsidR="004C1A00" w:rsidRDefault="007A1A97" w:rsidP="00A43FF0">
            <w:pPr>
              <w:pStyle w:val="ListParagraph"/>
              <w:numPr>
                <w:ilvl w:val="0"/>
                <w:numId w:val="7"/>
              </w:numPr>
              <w:rPr>
                <w:rFonts w:ascii="Calibri" w:hAnsi="Calibri" w:cs="Calibri"/>
              </w:rPr>
            </w:pPr>
            <w:r>
              <w:rPr>
                <w:rFonts w:ascii="Calibri" w:hAnsi="Calibri" w:cs="Calibri"/>
              </w:rPr>
              <w:t>Review of approaches to valuation of ecosystem services from soil health</w:t>
            </w:r>
          </w:p>
          <w:p w14:paraId="3FA7E7D1" w14:textId="68DE53DC" w:rsidR="007A1A97" w:rsidRDefault="007A1A97" w:rsidP="00A43FF0">
            <w:pPr>
              <w:pStyle w:val="ListParagraph"/>
              <w:numPr>
                <w:ilvl w:val="0"/>
                <w:numId w:val="7"/>
              </w:numPr>
              <w:rPr>
                <w:rFonts w:ascii="Calibri" w:hAnsi="Calibri" w:cs="Calibri"/>
              </w:rPr>
            </w:pPr>
            <w:r>
              <w:rPr>
                <w:rFonts w:ascii="Calibri" w:hAnsi="Calibri" w:cs="Calibri"/>
              </w:rPr>
              <w:t>Program design updates</w:t>
            </w:r>
          </w:p>
          <w:p w14:paraId="010C96CF" w14:textId="77777777" w:rsidR="007A1A97" w:rsidRDefault="007A1A97" w:rsidP="00A43FF0">
            <w:pPr>
              <w:pStyle w:val="ListParagraph"/>
              <w:numPr>
                <w:ilvl w:val="0"/>
                <w:numId w:val="7"/>
              </w:numPr>
              <w:rPr>
                <w:rFonts w:ascii="Calibri" w:hAnsi="Calibri" w:cs="Calibri"/>
              </w:rPr>
            </w:pPr>
            <w:r>
              <w:rPr>
                <w:rFonts w:ascii="Calibri" w:hAnsi="Calibri" w:cs="Calibri"/>
              </w:rPr>
              <w:t>Debrief of California Healthy Soils Program presentation</w:t>
            </w:r>
          </w:p>
          <w:p w14:paraId="7B783947" w14:textId="142D0A74" w:rsidR="007A1A97" w:rsidRDefault="007A1A97" w:rsidP="00A43FF0">
            <w:pPr>
              <w:pStyle w:val="ListParagraph"/>
              <w:numPr>
                <w:ilvl w:val="0"/>
                <w:numId w:val="7"/>
              </w:numPr>
              <w:rPr>
                <w:rFonts w:ascii="Calibri" w:hAnsi="Calibri" w:cs="Calibri"/>
              </w:rPr>
            </w:pPr>
            <w:r>
              <w:rPr>
                <w:rFonts w:ascii="Calibri" w:hAnsi="Calibri" w:cs="Calibri"/>
              </w:rPr>
              <w:t xml:space="preserve">Technical </w:t>
            </w:r>
            <w:r w:rsidR="000247F2">
              <w:rPr>
                <w:rFonts w:ascii="Calibri" w:hAnsi="Calibri" w:cs="Calibri"/>
              </w:rPr>
              <w:t>consultant updates</w:t>
            </w:r>
          </w:p>
        </w:tc>
      </w:tr>
      <w:tr w:rsidR="004C1A00" w14:paraId="65E8CBB7" w14:textId="77777777" w:rsidTr="00DB5045">
        <w:tc>
          <w:tcPr>
            <w:tcW w:w="2311" w:type="dxa"/>
          </w:tcPr>
          <w:p w14:paraId="2F472FC1" w14:textId="219E2244" w:rsidR="004C1A00" w:rsidRDefault="000247F2" w:rsidP="00156B2D">
            <w:pPr>
              <w:spacing w:after="120"/>
              <w:rPr>
                <w:rFonts w:ascii="Calibri" w:hAnsi="Calibri" w:cs="Calibri"/>
              </w:rPr>
            </w:pPr>
            <w:r>
              <w:rPr>
                <w:rFonts w:ascii="Calibri" w:hAnsi="Calibri" w:cs="Calibri"/>
              </w:rPr>
              <w:t>February 15, 2022</w:t>
            </w:r>
          </w:p>
        </w:tc>
        <w:tc>
          <w:tcPr>
            <w:tcW w:w="7152" w:type="dxa"/>
          </w:tcPr>
          <w:p w14:paraId="27F60755" w14:textId="1D56A1EA" w:rsidR="004C1A00" w:rsidRDefault="000247F2" w:rsidP="00A43FF0">
            <w:pPr>
              <w:pStyle w:val="ListParagraph"/>
              <w:numPr>
                <w:ilvl w:val="0"/>
                <w:numId w:val="7"/>
              </w:numPr>
              <w:rPr>
                <w:rFonts w:ascii="Calibri" w:hAnsi="Calibri" w:cs="Calibri"/>
              </w:rPr>
            </w:pPr>
            <w:r>
              <w:rPr>
                <w:rFonts w:ascii="Calibri" w:hAnsi="Calibri" w:cs="Calibri"/>
              </w:rPr>
              <w:t>Technical consultant updates</w:t>
            </w:r>
          </w:p>
          <w:p w14:paraId="74504A8B" w14:textId="77777777" w:rsidR="000247F2" w:rsidRDefault="000247F2" w:rsidP="00A43FF0">
            <w:pPr>
              <w:pStyle w:val="ListParagraph"/>
              <w:numPr>
                <w:ilvl w:val="0"/>
                <w:numId w:val="7"/>
              </w:numPr>
              <w:rPr>
                <w:rFonts w:ascii="Calibri" w:hAnsi="Calibri" w:cs="Calibri"/>
              </w:rPr>
            </w:pPr>
            <w:r>
              <w:rPr>
                <w:rFonts w:ascii="Calibri" w:hAnsi="Calibri" w:cs="Calibri"/>
              </w:rPr>
              <w:t>Brief review of existing “whole farm” programs</w:t>
            </w:r>
          </w:p>
          <w:p w14:paraId="7F16A219" w14:textId="77777777" w:rsidR="000247F2" w:rsidRDefault="000247F2" w:rsidP="00A43FF0">
            <w:pPr>
              <w:pStyle w:val="ListParagraph"/>
              <w:numPr>
                <w:ilvl w:val="0"/>
                <w:numId w:val="7"/>
              </w:numPr>
              <w:rPr>
                <w:rFonts w:ascii="Calibri" w:hAnsi="Calibri" w:cs="Calibri"/>
              </w:rPr>
            </w:pPr>
            <w:r>
              <w:rPr>
                <w:rFonts w:ascii="Calibri" w:hAnsi="Calibri" w:cs="Calibri"/>
              </w:rPr>
              <w:t>Presentation on a whole farm approach (Tony Fleming, Wild Farm Alliance)</w:t>
            </w:r>
          </w:p>
          <w:p w14:paraId="58FFBC54" w14:textId="6E35F38B" w:rsidR="000247F2" w:rsidRDefault="000247F2" w:rsidP="00A43FF0">
            <w:pPr>
              <w:pStyle w:val="ListParagraph"/>
              <w:numPr>
                <w:ilvl w:val="0"/>
                <w:numId w:val="7"/>
              </w:numPr>
              <w:rPr>
                <w:rFonts w:ascii="Calibri" w:hAnsi="Calibri" w:cs="Calibri"/>
              </w:rPr>
            </w:pPr>
            <w:r>
              <w:rPr>
                <w:rFonts w:ascii="Calibri" w:hAnsi="Calibri" w:cs="Calibri"/>
              </w:rPr>
              <w:t xml:space="preserve">Discussion on taking the ideas forward </w:t>
            </w:r>
          </w:p>
        </w:tc>
      </w:tr>
      <w:tr w:rsidR="004C1A00" w14:paraId="3AE2BD12" w14:textId="77777777" w:rsidTr="00DB5045">
        <w:tc>
          <w:tcPr>
            <w:tcW w:w="2311" w:type="dxa"/>
          </w:tcPr>
          <w:p w14:paraId="4DFD3AF2" w14:textId="055531B3" w:rsidR="004C1A00" w:rsidRDefault="000247F2" w:rsidP="00156B2D">
            <w:pPr>
              <w:spacing w:after="120"/>
              <w:rPr>
                <w:rFonts w:ascii="Calibri" w:hAnsi="Calibri" w:cs="Calibri"/>
              </w:rPr>
            </w:pPr>
            <w:r>
              <w:rPr>
                <w:rFonts w:ascii="Calibri" w:hAnsi="Calibri" w:cs="Calibri"/>
              </w:rPr>
              <w:t>March 15, 2022</w:t>
            </w:r>
          </w:p>
        </w:tc>
        <w:tc>
          <w:tcPr>
            <w:tcW w:w="7152" w:type="dxa"/>
          </w:tcPr>
          <w:p w14:paraId="17112381" w14:textId="77777777" w:rsidR="004C1A00" w:rsidRDefault="000247F2" w:rsidP="00A43FF0">
            <w:pPr>
              <w:pStyle w:val="ListParagraph"/>
              <w:numPr>
                <w:ilvl w:val="0"/>
                <w:numId w:val="7"/>
              </w:numPr>
              <w:rPr>
                <w:rFonts w:ascii="Calibri" w:hAnsi="Calibri" w:cs="Calibri"/>
              </w:rPr>
            </w:pPr>
            <w:r>
              <w:rPr>
                <w:rFonts w:ascii="Calibri" w:hAnsi="Calibri" w:cs="Calibri"/>
              </w:rPr>
              <w:t>Valuation of reducing phosphorus loss and erosion and carbon storage</w:t>
            </w:r>
          </w:p>
          <w:p w14:paraId="6411DF76" w14:textId="77777777" w:rsidR="000247F2" w:rsidRDefault="000247F2" w:rsidP="00A43FF0">
            <w:pPr>
              <w:pStyle w:val="ListParagraph"/>
              <w:numPr>
                <w:ilvl w:val="0"/>
                <w:numId w:val="7"/>
              </w:numPr>
              <w:rPr>
                <w:rFonts w:ascii="Calibri" w:hAnsi="Calibri" w:cs="Calibri"/>
              </w:rPr>
            </w:pPr>
            <w:r>
              <w:rPr>
                <w:rFonts w:ascii="Calibri" w:hAnsi="Calibri" w:cs="Calibri"/>
              </w:rPr>
              <w:t>Small group discussions on “whole farm”, “biodiversity”, and “tiering”</w:t>
            </w:r>
          </w:p>
          <w:p w14:paraId="11D282DD" w14:textId="77777777" w:rsidR="000247F2" w:rsidRDefault="000247F2" w:rsidP="00A43FF0">
            <w:pPr>
              <w:pStyle w:val="ListParagraph"/>
              <w:numPr>
                <w:ilvl w:val="0"/>
                <w:numId w:val="7"/>
              </w:numPr>
              <w:rPr>
                <w:rFonts w:ascii="Calibri" w:hAnsi="Calibri" w:cs="Calibri"/>
              </w:rPr>
            </w:pPr>
            <w:r>
              <w:rPr>
                <w:rFonts w:ascii="Calibri" w:hAnsi="Calibri" w:cs="Calibri"/>
              </w:rPr>
              <w:t>Technical consultant updates</w:t>
            </w:r>
          </w:p>
          <w:p w14:paraId="06CB28A4" w14:textId="658A9422" w:rsidR="000247F2" w:rsidRDefault="000247F2" w:rsidP="00A43FF0">
            <w:pPr>
              <w:pStyle w:val="ListParagraph"/>
              <w:numPr>
                <w:ilvl w:val="0"/>
                <w:numId w:val="7"/>
              </w:numPr>
              <w:rPr>
                <w:rFonts w:ascii="Calibri" w:hAnsi="Calibri" w:cs="Calibri"/>
              </w:rPr>
            </w:pPr>
            <w:r>
              <w:rPr>
                <w:rFonts w:ascii="Calibri" w:hAnsi="Calibri" w:cs="Calibri"/>
              </w:rPr>
              <w:t>Update on PES funding proposals before the Legislature</w:t>
            </w:r>
          </w:p>
        </w:tc>
      </w:tr>
      <w:tr w:rsidR="004C1A00" w14:paraId="5B09336B" w14:textId="77777777" w:rsidTr="00DB5045">
        <w:tc>
          <w:tcPr>
            <w:tcW w:w="2311" w:type="dxa"/>
          </w:tcPr>
          <w:p w14:paraId="675D0635" w14:textId="4498A2F1" w:rsidR="004C1A00" w:rsidRDefault="00DF5DC6" w:rsidP="00156B2D">
            <w:pPr>
              <w:spacing w:after="120"/>
              <w:rPr>
                <w:rFonts w:ascii="Calibri" w:hAnsi="Calibri" w:cs="Calibri"/>
              </w:rPr>
            </w:pPr>
            <w:r>
              <w:rPr>
                <w:rFonts w:ascii="Calibri" w:hAnsi="Calibri" w:cs="Calibri"/>
              </w:rPr>
              <w:t>April 5, 2022</w:t>
            </w:r>
          </w:p>
        </w:tc>
        <w:tc>
          <w:tcPr>
            <w:tcW w:w="7152" w:type="dxa"/>
          </w:tcPr>
          <w:p w14:paraId="5B993AB9" w14:textId="1D79E8A2" w:rsidR="004C1A00" w:rsidRDefault="00DF5DC6" w:rsidP="00A43FF0">
            <w:pPr>
              <w:pStyle w:val="ListParagraph"/>
              <w:numPr>
                <w:ilvl w:val="0"/>
                <w:numId w:val="7"/>
              </w:numPr>
              <w:rPr>
                <w:rFonts w:ascii="Calibri" w:hAnsi="Calibri" w:cs="Calibri"/>
              </w:rPr>
            </w:pPr>
            <w:r>
              <w:rPr>
                <w:rFonts w:ascii="Calibri" w:hAnsi="Calibri" w:cs="Calibri"/>
              </w:rPr>
              <w:t>Net-zero farm operations with regards to greenhouse gas emissions</w:t>
            </w:r>
          </w:p>
          <w:p w14:paraId="20FCA497" w14:textId="77777777" w:rsidR="00DF5DC6" w:rsidRDefault="00DF5DC6" w:rsidP="00A43FF0">
            <w:pPr>
              <w:pStyle w:val="ListParagraph"/>
              <w:numPr>
                <w:ilvl w:val="0"/>
                <w:numId w:val="7"/>
              </w:numPr>
              <w:rPr>
                <w:rFonts w:ascii="Calibri" w:hAnsi="Calibri" w:cs="Calibri"/>
              </w:rPr>
            </w:pPr>
            <w:r>
              <w:rPr>
                <w:rFonts w:ascii="Calibri" w:hAnsi="Calibri" w:cs="Calibri"/>
              </w:rPr>
              <w:t>Farmer payment level survey &amp; stakeholder engagement</w:t>
            </w:r>
          </w:p>
          <w:p w14:paraId="26B303BD" w14:textId="785770CC" w:rsidR="00DF5DC6" w:rsidRDefault="00DF5DC6" w:rsidP="00A43FF0">
            <w:pPr>
              <w:pStyle w:val="ListParagraph"/>
              <w:numPr>
                <w:ilvl w:val="0"/>
                <w:numId w:val="7"/>
              </w:numPr>
              <w:rPr>
                <w:rFonts w:ascii="Calibri" w:hAnsi="Calibri" w:cs="Calibri"/>
              </w:rPr>
            </w:pPr>
            <w:r>
              <w:rPr>
                <w:rFonts w:ascii="Calibri" w:hAnsi="Calibri" w:cs="Calibri"/>
              </w:rPr>
              <w:t>Program design updates</w:t>
            </w:r>
          </w:p>
          <w:p w14:paraId="76C41291" w14:textId="3B9B3C00" w:rsidR="00DF5DC6" w:rsidRDefault="00DF5DC6" w:rsidP="00A43FF0">
            <w:pPr>
              <w:pStyle w:val="ListParagraph"/>
              <w:numPr>
                <w:ilvl w:val="0"/>
                <w:numId w:val="7"/>
              </w:numPr>
              <w:rPr>
                <w:rFonts w:ascii="Calibri" w:hAnsi="Calibri" w:cs="Calibri"/>
              </w:rPr>
            </w:pPr>
            <w:r>
              <w:rPr>
                <w:rFonts w:ascii="Calibri" w:hAnsi="Calibri" w:cs="Calibri"/>
              </w:rPr>
              <w:t>Moving forward to detailed program design</w:t>
            </w:r>
          </w:p>
        </w:tc>
      </w:tr>
      <w:tr w:rsidR="004C1A00" w14:paraId="0DA2BED9" w14:textId="77777777" w:rsidTr="00DB5045">
        <w:tc>
          <w:tcPr>
            <w:tcW w:w="2311" w:type="dxa"/>
          </w:tcPr>
          <w:p w14:paraId="08B63089" w14:textId="126ECB18" w:rsidR="004C1A00" w:rsidRDefault="00A57162" w:rsidP="00156B2D">
            <w:pPr>
              <w:spacing w:after="120"/>
              <w:rPr>
                <w:rFonts w:ascii="Calibri" w:hAnsi="Calibri" w:cs="Calibri"/>
              </w:rPr>
            </w:pPr>
            <w:r>
              <w:rPr>
                <w:rFonts w:ascii="Calibri" w:hAnsi="Calibri" w:cs="Calibri"/>
              </w:rPr>
              <w:t>April 19, 2022</w:t>
            </w:r>
          </w:p>
        </w:tc>
        <w:tc>
          <w:tcPr>
            <w:tcW w:w="7152" w:type="dxa"/>
          </w:tcPr>
          <w:p w14:paraId="594F162B" w14:textId="77777777" w:rsidR="004C1A00" w:rsidRDefault="00A57162" w:rsidP="00A43FF0">
            <w:pPr>
              <w:pStyle w:val="ListParagraph"/>
              <w:numPr>
                <w:ilvl w:val="0"/>
                <w:numId w:val="7"/>
              </w:numPr>
              <w:rPr>
                <w:rFonts w:ascii="Calibri" w:hAnsi="Calibri" w:cs="Calibri"/>
              </w:rPr>
            </w:pPr>
            <w:r>
              <w:rPr>
                <w:rFonts w:ascii="Calibri" w:hAnsi="Calibri" w:cs="Calibri"/>
              </w:rPr>
              <w:t>Farmer payment level survey &amp; stakeholder engagement</w:t>
            </w:r>
          </w:p>
          <w:p w14:paraId="117489EF" w14:textId="77777777" w:rsidR="00A57162" w:rsidRDefault="00A57162" w:rsidP="00A43FF0">
            <w:pPr>
              <w:pStyle w:val="ListParagraph"/>
              <w:numPr>
                <w:ilvl w:val="0"/>
                <w:numId w:val="7"/>
              </w:numPr>
              <w:rPr>
                <w:rFonts w:ascii="Calibri" w:hAnsi="Calibri" w:cs="Calibri"/>
              </w:rPr>
            </w:pPr>
            <w:r>
              <w:rPr>
                <w:rFonts w:ascii="Calibri" w:hAnsi="Calibri" w:cs="Calibri"/>
              </w:rPr>
              <w:t>Overview and discussion of draft program goals and objectives</w:t>
            </w:r>
          </w:p>
          <w:p w14:paraId="5070ACD1" w14:textId="369804E5" w:rsidR="00A57162" w:rsidRDefault="00A57162" w:rsidP="00A43FF0">
            <w:pPr>
              <w:pStyle w:val="ListParagraph"/>
              <w:numPr>
                <w:ilvl w:val="0"/>
                <w:numId w:val="7"/>
              </w:numPr>
              <w:rPr>
                <w:rFonts w:ascii="Calibri" w:hAnsi="Calibri" w:cs="Calibri"/>
              </w:rPr>
            </w:pPr>
            <w:r>
              <w:rPr>
                <w:rFonts w:ascii="Calibri" w:hAnsi="Calibri" w:cs="Calibri"/>
              </w:rPr>
              <w:t>Review of ground rules and decision-making</w:t>
            </w:r>
          </w:p>
        </w:tc>
      </w:tr>
      <w:tr w:rsidR="004C1A00" w14:paraId="5665B4A4" w14:textId="77777777" w:rsidTr="00DB5045">
        <w:tc>
          <w:tcPr>
            <w:tcW w:w="2311" w:type="dxa"/>
          </w:tcPr>
          <w:p w14:paraId="1BC820E2" w14:textId="758E8FA9" w:rsidR="004C1A00" w:rsidRDefault="00A57162" w:rsidP="00156B2D">
            <w:pPr>
              <w:spacing w:after="120"/>
              <w:rPr>
                <w:rFonts w:ascii="Calibri" w:hAnsi="Calibri" w:cs="Calibri"/>
              </w:rPr>
            </w:pPr>
            <w:r>
              <w:rPr>
                <w:rFonts w:ascii="Calibri" w:hAnsi="Calibri" w:cs="Calibri"/>
              </w:rPr>
              <w:lastRenderedPageBreak/>
              <w:t xml:space="preserve">May 3, </w:t>
            </w:r>
            <w:proofErr w:type="gramStart"/>
            <w:r>
              <w:rPr>
                <w:rFonts w:ascii="Calibri" w:hAnsi="Calibri" w:cs="Calibri"/>
              </w:rPr>
              <w:t>2022</w:t>
            </w:r>
            <w:proofErr w:type="gramEnd"/>
            <w:r>
              <w:rPr>
                <w:rFonts w:ascii="Calibri" w:hAnsi="Calibri" w:cs="Calibri"/>
              </w:rPr>
              <w:t xml:space="preserve"> </w:t>
            </w:r>
          </w:p>
        </w:tc>
        <w:tc>
          <w:tcPr>
            <w:tcW w:w="7152" w:type="dxa"/>
          </w:tcPr>
          <w:p w14:paraId="14842AD6" w14:textId="77777777" w:rsidR="004C1A00" w:rsidRDefault="00A57162" w:rsidP="00A43FF0">
            <w:pPr>
              <w:pStyle w:val="ListParagraph"/>
              <w:numPr>
                <w:ilvl w:val="0"/>
                <w:numId w:val="7"/>
              </w:numPr>
              <w:rPr>
                <w:rFonts w:ascii="Calibri" w:hAnsi="Calibri" w:cs="Calibri"/>
              </w:rPr>
            </w:pPr>
            <w:r>
              <w:rPr>
                <w:rFonts w:ascii="Calibri" w:hAnsi="Calibri" w:cs="Calibri"/>
              </w:rPr>
              <w:t>Overview and discussion of draft program goals and objectives</w:t>
            </w:r>
          </w:p>
          <w:p w14:paraId="67A23F5D" w14:textId="3645AB70" w:rsidR="00A57162" w:rsidRDefault="00A57162" w:rsidP="00A43FF0">
            <w:pPr>
              <w:pStyle w:val="ListParagraph"/>
              <w:numPr>
                <w:ilvl w:val="0"/>
                <w:numId w:val="7"/>
              </w:numPr>
              <w:rPr>
                <w:rFonts w:ascii="Calibri" w:hAnsi="Calibri" w:cs="Calibri"/>
              </w:rPr>
            </w:pPr>
            <w:r>
              <w:rPr>
                <w:rFonts w:ascii="Calibri" w:hAnsi="Calibri" w:cs="Calibri"/>
              </w:rPr>
              <w:t>Review of potential biodiversity metrics</w:t>
            </w:r>
          </w:p>
        </w:tc>
      </w:tr>
      <w:tr w:rsidR="004C1A00" w14:paraId="3BC03C1F" w14:textId="77777777" w:rsidTr="00DB5045">
        <w:tc>
          <w:tcPr>
            <w:tcW w:w="2311" w:type="dxa"/>
          </w:tcPr>
          <w:p w14:paraId="1DCC206C" w14:textId="38D8FBDE" w:rsidR="004C1A00" w:rsidRDefault="00A57162" w:rsidP="00156B2D">
            <w:pPr>
              <w:spacing w:after="120"/>
              <w:rPr>
                <w:rFonts w:ascii="Calibri" w:hAnsi="Calibri" w:cs="Calibri"/>
              </w:rPr>
            </w:pPr>
            <w:r>
              <w:rPr>
                <w:rFonts w:ascii="Calibri" w:hAnsi="Calibri" w:cs="Calibri"/>
              </w:rPr>
              <w:t>May 17, 2022</w:t>
            </w:r>
          </w:p>
        </w:tc>
        <w:tc>
          <w:tcPr>
            <w:tcW w:w="7152" w:type="dxa"/>
          </w:tcPr>
          <w:p w14:paraId="6C06953B" w14:textId="77777777" w:rsidR="004C1A00" w:rsidRDefault="00A57162" w:rsidP="00A43FF0">
            <w:pPr>
              <w:pStyle w:val="ListParagraph"/>
              <w:numPr>
                <w:ilvl w:val="0"/>
                <w:numId w:val="7"/>
              </w:numPr>
              <w:rPr>
                <w:rFonts w:ascii="Calibri" w:hAnsi="Calibri" w:cs="Calibri"/>
              </w:rPr>
            </w:pPr>
            <w:r>
              <w:rPr>
                <w:rFonts w:ascii="Calibri" w:hAnsi="Calibri" w:cs="Calibri"/>
              </w:rPr>
              <w:t>Update on farmer survey and interviews</w:t>
            </w:r>
          </w:p>
          <w:p w14:paraId="7E41D02B" w14:textId="77777777" w:rsidR="00A57162" w:rsidRDefault="006244A2" w:rsidP="00A43FF0">
            <w:pPr>
              <w:pStyle w:val="ListParagraph"/>
              <w:numPr>
                <w:ilvl w:val="0"/>
                <w:numId w:val="7"/>
              </w:numPr>
              <w:rPr>
                <w:rFonts w:ascii="Calibri" w:hAnsi="Calibri" w:cs="Calibri"/>
              </w:rPr>
            </w:pPr>
            <w:r>
              <w:rPr>
                <w:rFonts w:ascii="Calibri" w:hAnsi="Calibri" w:cs="Calibri"/>
              </w:rPr>
              <w:t>Threshold and baseline payment options</w:t>
            </w:r>
          </w:p>
          <w:p w14:paraId="3B04A1CE" w14:textId="31E697D3" w:rsidR="006244A2" w:rsidRDefault="006244A2" w:rsidP="00A43FF0">
            <w:pPr>
              <w:pStyle w:val="ListParagraph"/>
              <w:numPr>
                <w:ilvl w:val="0"/>
                <w:numId w:val="7"/>
              </w:numPr>
              <w:rPr>
                <w:rFonts w:ascii="Calibri" w:hAnsi="Calibri" w:cs="Calibri"/>
              </w:rPr>
            </w:pPr>
            <w:r>
              <w:rPr>
                <w:rFonts w:ascii="Calibri" w:hAnsi="Calibri" w:cs="Calibri"/>
              </w:rPr>
              <w:t xml:space="preserve">Review and discussion of draft program </w:t>
            </w:r>
            <w:r w:rsidR="00A47592">
              <w:rPr>
                <w:rFonts w:ascii="Calibri" w:hAnsi="Calibri" w:cs="Calibri"/>
              </w:rPr>
              <w:t xml:space="preserve">vision, </w:t>
            </w:r>
            <w:r>
              <w:rPr>
                <w:rFonts w:ascii="Calibri" w:hAnsi="Calibri" w:cs="Calibri"/>
              </w:rPr>
              <w:t xml:space="preserve">goals, </w:t>
            </w:r>
            <w:r w:rsidR="00A47592">
              <w:rPr>
                <w:rFonts w:ascii="Calibri" w:hAnsi="Calibri" w:cs="Calibri"/>
              </w:rPr>
              <w:t>and objectives</w:t>
            </w:r>
          </w:p>
        </w:tc>
      </w:tr>
      <w:tr w:rsidR="004C1A00" w14:paraId="10A92C1F" w14:textId="77777777" w:rsidTr="00DB5045">
        <w:tc>
          <w:tcPr>
            <w:tcW w:w="2311" w:type="dxa"/>
          </w:tcPr>
          <w:p w14:paraId="2017616B" w14:textId="2643BB72" w:rsidR="004C1A00" w:rsidRDefault="00A47592" w:rsidP="00156B2D">
            <w:pPr>
              <w:spacing w:after="120"/>
              <w:rPr>
                <w:rFonts w:ascii="Calibri" w:hAnsi="Calibri" w:cs="Calibri"/>
              </w:rPr>
            </w:pPr>
            <w:r>
              <w:rPr>
                <w:rFonts w:ascii="Calibri" w:hAnsi="Calibri" w:cs="Calibri"/>
              </w:rPr>
              <w:t>June 7, 2022</w:t>
            </w:r>
          </w:p>
        </w:tc>
        <w:tc>
          <w:tcPr>
            <w:tcW w:w="7152" w:type="dxa"/>
          </w:tcPr>
          <w:p w14:paraId="3931A7F0" w14:textId="77777777" w:rsidR="004C1A00" w:rsidRDefault="00A47592" w:rsidP="00A43FF0">
            <w:pPr>
              <w:pStyle w:val="ListParagraph"/>
              <w:numPr>
                <w:ilvl w:val="0"/>
                <w:numId w:val="7"/>
              </w:numPr>
              <w:rPr>
                <w:rFonts w:ascii="Calibri" w:hAnsi="Calibri" w:cs="Calibri"/>
              </w:rPr>
            </w:pPr>
            <w:r>
              <w:rPr>
                <w:rFonts w:ascii="Calibri" w:hAnsi="Calibri" w:cs="Calibri"/>
              </w:rPr>
              <w:t>Final review of program goals and objectives</w:t>
            </w:r>
          </w:p>
          <w:p w14:paraId="3C0115AC" w14:textId="131073C4" w:rsidR="00A47592" w:rsidRDefault="00A47592" w:rsidP="00A43FF0">
            <w:pPr>
              <w:pStyle w:val="ListParagraph"/>
              <w:numPr>
                <w:ilvl w:val="0"/>
                <w:numId w:val="7"/>
              </w:numPr>
              <w:rPr>
                <w:rFonts w:ascii="Calibri" w:hAnsi="Calibri" w:cs="Calibri"/>
              </w:rPr>
            </w:pPr>
            <w:r>
              <w:rPr>
                <w:rFonts w:ascii="Calibri" w:hAnsi="Calibri" w:cs="Calibri"/>
              </w:rPr>
              <w:t>Summer pilot development</w:t>
            </w:r>
          </w:p>
        </w:tc>
      </w:tr>
      <w:tr w:rsidR="004C1A00" w14:paraId="06646C53" w14:textId="77777777" w:rsidTr="00DB5045">
        <w:tc>
          <w:tcPr>
            <w:tcW w:w="2311" w:type="dxa"/>
          </w:tcPr>
          <w:p w14:paraId="7A90B0D6" w14:textId="4DC99B72" w:rsidR="004C1A00" w:rsidRDefault="00A47592" w:rsidP="00156B2D">
            <w:pPr>
              <w:spacing w:after="120"/>
              <w:rPr>
                <w:rFonts w:ascii="Calibri" w:hAnsi="Calibri" w:cs="Calibri"/>
              </w:rPr>
            </w:pPr>
            <w:r>
              <w:rPr>
                <w:rFonts w:ascii="Calibri" w:hAnsi="Calibri" w:cs="Calibri"/>
              </w:rPr>
              <w:t>September 20, 2022</w:t>
            </w:r>
          </w:p>
        </w:tc>
        <w:tc>
          <w:tcPr>
            <w:tcW w:w="7152" w:type="dxa"/>
          </w:tcPr>
          <w:p w14:paraId="1F2B15A9" w14:textId="1A284A60" w:rsidR="004C1A00" w:rsidRDefault="00A47592" w:rsidP="00A43FF0">
            <w:pPr>
              <w:pStyle w:val="ListParagraph"/>
              <w:numPr>
                <w:ilvl w:val="0"/>
                <w:numId w:val="7"/>
              </w:numPr>
              <w:rPr>
                <w:rFonts w:ascii="Calibri" w:hAnsi="Calibri" w:cs="Calibri"/>
              </w:rPr>
            </w:pPr>
            <w:r>
              <w:rPr>
                <w:rFonts w:ascii="Calibri" w:hAnsi="Calibri" w:cs="Calibri"/>
              </w:rPr>
              <w:t xml:space="preserve">Stage-setting for fall 2022 </w:t>
            </w:r>
          </w:p>
          <w:p w14:paraId="2F1AA167" w14:textId="77777777" w:rsidR="00A47592" w:rsidRDefault="00A47592" w:rsidP="00A43FF0">
            <w:pPr>
              <w:pStyle w:val="ListParagraph"/>
              <w:numPr>
                <w:ilvl w:val="0"/>
                <w:numId w:val="7"/>
              </w:numPr>
              <w:rPr>
                <w:rFonts w:ascii="Calibri" w:hAnsi="Calibri" w:cs="Calibri"/>
              </w:rPr>
            </w:pPr>
            <w:r>
              <w:rPr>
                <w:rFonts w:ascii="Calibri" w:hAnsi="Calibri" w:cs="Calibri"/>
              </w:rPr>
              <w:t>Review of draft pilot design options</w:t>
            </w:r>
          </w:p>
          <w:p w14:paraId="1BDCF309" w14:textId="350DCFD1" w:rsidR="00A47592" w:rsidRPr="00A47592" w:rsidRDefault="00A47592" w:rsidP="00A43FF0">
            <w:pPr>
              <w:pStyle w:val="ListParagraph"/>
              <w:numPr>
                <w:ilvl w:val="0"/>
                <w:numId w:val="7"/>
              </w:numPr>
              <w:rPr>
                <w:rFonts w:ascii="Calibri" w:hAnsi="Calibri" w:cs="Calibri"/>
              </w:rPr>
            </w:pPr>
            <w:r>
              <w:rPr>
                <w:rFonts w:ascii="Calibri" w:hAnsi="Calibri" w:cs="Calibri"/>
              </w:rPr>
              <w:t>Fall 2022 timeline and activities</w:t>
            </w:r>
          </w:p>
        </w:tc>
      </w:tr>
      <w:tr w:rsidR="00A47592" w14:paraId="7929D19B" w14:textId="77777777" w:rsidTr="00DB5045">
        <w:tc>
          <w:tcPr>
            <w:tcW w:w="2311" w:type="dxa"/>
          </w:tcPr>
          <w:p w14:paraId="7C363CA8" w14:textId="07095E5C" w:rsidR="00A47592" w:rsidRDefault="00A47592" w:rsidP="00156B2D">
            <w:pPr>
              <w:spacing w:after="120"/>
              <w:rPr>
                <w:rFonts w:ascii="Calibri" w:hAnsi="Calibri" w:cs="Calibri"/>
              </w:rPr>
            </w:pPr>
            <w:r>
              <w:rPr>
                <w:rFonts w:ascii="Calibri" w:hAnsi="Calibri" w:cs="Calibri"/>
              </w:rPr>
              <w:t>October 4, 2022</w:t>
            </w:r>
          </w:p>
        </w:tc>
        <w:tc>
          <w:tcPr>
            <w:tcW w:w="7152" w:type="dxa"/>
          </w:tcPr>
          <w:p w14:paraId="346E22FB" w14:textId="77777777" w:rsidR="00A47592" w:rsidRDefault="00DB5045" w:rsidP="00A43FF0">
            <w:pPr>
              <w:pStyle w:val="ListParagraph"/>
              <w:numPr>
                <w:ilvl w:val="0"/>
                <w:numId w:val="7"/>
              </w:numPr>
              <w:rPr>
                <w:rFonts w:ascii="Calibri" w:hAnsi="Calibri" w:cs="Calibri"/>
              </w:rPr>
            </w:pPr>
            <w:r>
              <w:rPr>
                <w:rFonts w:ascii="Calibri" w:hAnsi="Calibri" w:cs="Calibri"/>
              </w:rPr>
              <w:t>Debrief of pilot program options</w:t>
            </w:r>
          </w:p>
          <w:p w14:paraId="47C2043F" w14:textId="4315A887" w:rsidR="00DB5045" w:rsidRPr="00DB5045" w:rsidRDefault="00DB5045" w:rsidP="00A43FF0">
            <w:pPr>
              <w:pStyle w:val="ListParagraph"/>
              <w:numPr>
                <w:ilvl w:val="0"/>
                <w:numId w:val="7"/>
              </w:numPr>
              <w:rPr>
                <w:rFonts w:ascii="Calibri" w:hAnsi="Calibri" w:cs="Calibri"/>
              </w:rPr>
            </w:pPr>
            <w:r>
              <w:rPr>
                <w:rFonts w:ascii="Calibri" w:hAnsi="Calibri" w:cs="Calibri"/>
              </w:rPr>
              <w:t>October constituency outreach</w:t>
            </w:r>
          </w:p>
        </w:tc>
      </w:tr>
      <w:tr w:rsidR="00A47592" w14:paraId="58C09C1A" w14:textId="77777777" w:rsidTr="00DB5045">
        <w:tc>
          <w:tcPr>
            <w:tcW w:w="2311" w:type="dxa"/>
          </w:tcPr>
          <w:p w14:paraId="7B71F811" w14:textId="0D788EAF" w:rsidR="00A47592" w:rsidRDefault="00DB5045" w:rsidP="00156B2D">
            <w:pPr>
              <w:spacing w:after="120"/>
              <w:rPr>
                <w:rFonts w:ascii="Calibri" w:hAnsi="Calibri" w:cs="Calibri"/>
              </w:rPr>
            </w:pPr>
            <w:r>
              <w:rPr>
                <w:rFonts w:ascii="Calibri" w:hAnsi="Calibri" w:cs="Calibri"/>
              </w:rPr>
              <w:t>November 1, 2022</w:t>
            </w:r>
          </w:p>
        </w:tc>
        <w:tc>
          <w:tcPr>
            <w:tcW w:w="7152" w:type="dxa"/>
          </w:tcPr>
          <w:p w14:paraId="2A508182" w14:textId="77777777" w:rsidR="00A47592" w:rsidRDefault="00DB5045" w:rsidP="00A43FF0">
            <w:pPr>
              <w:pStyle w:val="ListParagraph"/>
              <w:numPr>
                <w:ilvl w:val="0"/>
                <w:numId w:val="7"/>
              </w:numPr>
              <w:rPr>
                <w:rFonts w:ascii="Calibri" w:hAnsi="Calibri" w:cs="Calibri"/>
              </w:rPr>
            </w:pPr>
            <w:r>
              <w:rPr>
                <w:rFonts w:ascii="Calibri" w:hAnsi="Calibri" w:cs="Calibri"/>
              </w:rPr>
              <w:t>Overview of funding opportunities around technical assistance, navigation, and coordination</w:t>
            </w:r>
          </w:p>
          <w:p w14:paraId="6708A633" w14:textId="77777777" w:rsidR="00DB5045" w:rsidRDefault="00DB5045" w:rsidP="00A43FF0">
            <w:pPr>
              <w:pStyle w:val="ListParagraph"/>
              <w:numPr>
                <w:ilvl w:val="0"/>
                <w:numId w:val="7"/>
              </w:numPr>
              <w:rPr>
                <w:rFonts w:ascii="Calibri" w:hAnsi="Calibri" w:cs="Calibri"/>
              </w:rPr>
            </w:pPr>
            <w:r>
              <w:rPr>
                <w:rFonts w:ascii="Calibri" w:hAnsi="Calibri" w:cs="Calibri"/>
              </w:rPr>
              <w:t>Overview of CSP with Vermont State Enhancement pilot program option</w:t>
            </w:r>
          </w:p>
          <w:p w14:paraId="25223F00" w14:textId="77777777" w:rsidR="00DB5045" w:rsidRDefault="00DB5045" w:rsidP="00A43FF0">
            <w:pPr>
              <w:pStyle w:val="ListParagraph"/>
              <w:numPr>
                <w:ilvl w:val="0"/>
                <w:numId w:val="7"/>
              </w:numPr>
              <w:rPr>
                <w:rFonts w:ascii="Calibri" w:hAnsi="Calibri" w:cs="Calibri"/>
              </w:rPr>
            </w:pPr>
            <w:r>
              <w:rPr>
                <w:rFonts w:ascii="Calibri" w:hAnsi="Calibri" w:cs="Calibri"/>
              </w:rPr>
              <w:t>Questions, discussions, and refinements to the pilot option</w:t>
            </w:r>
          </w:p>
          <w:p w14:paraId="0C8EECE6" w14:textId="77777777" w:rsidR="00DB5045" w:rsidRDefault="00DB5045" w:rsidP="00A43FF0">
            <w:pPr>
              <w:pStyle w:val="ListParagraph"/>
              <w:numPr>
                <w:ilvl w:val="0"/>
                <w:numId w:val="7"/>
              </w:numPr>
              <w:rPr>
                <w:rFonts w:ascii="Calibri" w:hAnsi="Calibri" w:cs="Calibri"/>
              </w:rPr>
            </w:pPr>
            <w:r>
              <w:rPr>
                <w:rFonts w:ascii="Calibri" w:hAnsi="Calibri" w:cs="Calibri"/>
              </w:rPr>
              <w:t>Decision on a final pilot recommendation from the Working Group</w:t>
            </w:r>
          </w:p>
          <w:p w14:paraId="5E46AF51" w14:textId="057FE689" w:rsidR="00DB5045" w:rsidRDefault="00DB5045" w:rsidP="00A43FF0">
            <w:pPr>
              <w:pStyle w:val="ListParagraph"/>
              <w:numPr>
                <w:ilvl w:val="0"/>
                <w:numId w:val="7"/>
              </w:numPr>
              <w:rPr>
                <w:rFonts w:ascii="Calibri" w:hAnsi="Calibri" w:cs="Calibri"/>
              </w:rPr>
            </w:pPr>
            <w:r>
              <w:rPr>
                <w:rFonts w:ascii="Calibri" w:hAnsi="Calibri" w:cs="Calibri"/>
              </w:rPr>
              <w:t>Planning for the Working Group’s 2023 report</w:t>
            </w:r>
          </w:p>
        </w:tc>
      </w:tr>
      <w:tr w:rsidR="00A47592" w14:paraId="612F2910" w14:textId="77777777" w:rsidTr="00DB5045">
        <w:tc>
          <w:tcPr>
            <w:tcW w:w="2311" w:type="dxa"/>
          </w:tcPr>
          <w:p w14:paraId="23CAAD0B" w14:textId="6C7AFD59" w:rsidR="00A47592" w:rsidRDefault="00CA7DFA" w:rsidP="00156B2D">
            <w:pPr>
              <w:spacing w:after="120"/>
              <w:rPr>
                <w:rFonts w:ascii="Calibri" w:hAnsi="Calibri" w:cs="Calibri"/>
              </w:rPr>
            </w:pPr>
            <w:r>
              <w:rPr>
                <w:rFonts w:ascii="Calibri" w:hAnsi="Calibri" w:cs="Calibri"/>
              </w:rPr>
              <w:t>November 29, 2022</w:t>
            </w:r>
          </w:p>
        </w:tc>
        <w:tc>
          <w:tcPr>
            <w:tcW w:w="7152" w:type="dxa"/>
          </w:tcPr>
          <w:p w14:paraId="5101A448" w14:textId="77777777" w:rsidR="00A47592" w:rsidRDefault="00CA7DFA" w:rsidP="00A43FF0">
            <w:pPr>
              <w:pStyle w:val="ListParagraph"/>
              <w:numPr>
                <w:ilvl w:val="0"/>
                <w:numId w:val="7"/>
              </w:numPr>
              <w:rPr>
                <w:rFonts w:ascii="Calibri" w:hAnsi="Calibri" w:cs="Calibri"/>
              </w:rPr>
            </w:pPr>
            <w:r>
              <w:rPr>
                <w:rFonts w:ascii="Calibri" w:hAnsi="Calibri" w:cs="Calibri"/>
              </w:rPr>
              <w:t>Review of draft report outline</w:t>
            </w:r>
          </w:p>
          <w:p w14:paraId="315D3E63" w14:textId="153E4D2E" w:rsidR="00CA7DFA" w:rsidRDefault="00CA7DFA" w:rsidP="00A43FF0">
            <w:pPr>
              <w:pStyle w:val="ListParagraph"/>
              <w:numPr>
                <w:ilvl w:val="0"/>
                <w:numId w:val="7"/>
              </w:numPr>
              <w:rPr>
                <w:rFonts w:ascii="Calibri" w:hAnsi="Calibri" w:cs="Calibri"/>
              </w:rPr>
            </w:pPr>
            <w:r>
              <w:rPr>
                <w:rFonts w:ascii="Calibri" w:hAnsi="Calibri" w:cs="Calibri"/>
              </w:rPr>
              <w:t>Update on pilot development</w:t>
            </w:r>
          </w:p>
        </w:tc>
      </w:tr>
    </w:tbl>
    <w:p w14:paraId="55D5AB68" w14:textId="4D446B67" w:rsidR="00101091" w:rsidRDefault="00101091" w:rsidP="00156B2D">
      <w:pPr>
        <w:spacing w:after="120"/>
        <w:rPr>
          <w:rFonts w:ascii="Calibri" w:hAnsi="Calibri" w:cs="Calibri"/>
        </w:rPr>
      </w:pPr>
    </w:p>
    <w:p w14:paraId="2C5CE175" w14:textId="015453FD" w:rsidR="00CA7DFA" w:rsidRDefault="00CA7DFA" w:rsidP="00CA7DFA">
      <w:pPr>
        <w:pStyle w:val="Heading2"/>
        <w:numPr>
          <w:ilvl w:val="0"/>
          <w:numId w:val="21"/>
        </w:numPr>
      </w:pPr>
      <w:bookmarkStart w:id="46" w:name="_Toc121133911"/>
      <w:r>
        <w:t>June 2022 WG Program Design Objectives</w:t>
      </w:r>
      <w:bookmarkEnd w:id="46"/>
    </w:p>
    <w:p w14:paraId="02420EDD" w14:textId="0CE7D01F" w:rsidR="00CA7DFA" w:rsidRDefault="00CA7DFA" w:rsidP="00CA7DFA">
      <w:pPr>
        <w:pStyle w:val="Heading2"/>
        <w:numPr>
          <w:ilvl w:val="0"/>
          <w:numId w:val="21"/>
        </w:numPr>
      </w:pPr>
      <w:bookmarkStart w:id="47" w:name="_Toc121133912"/>
      <w:r>
        <w:t>CSP w/ VSE pilot design materials</w:t>
      </w:r>
      <w:bookmarkEnd w:id="47"/>
    </w:p>
    <w:p w14:paraId="3427FF84" w14:textId="70E627BC" w:rsidR="00CA7DFA" w:rsidRPr="00CA7DFA" w:rsidRDefault="00CA7DFA" w:rsidP="00CA7DFA">
      <w:pPr>
        <w:pStyle w:val="Heading2"/>
        <w:numPr>
          <w:ilvl w:val="0"/>
          <w:numId w:val="21"/>
        </w:numPr>
      </w:pPr>
      <w:bookmarkStart w:id="48" w:name="_Toc121133913"/>
      <w:r>
        <w:t>Biodiversity matrix</w:t>
      </w:r>
      <w:bookmarkEnd w:id="48"/>
    </w:p>
    <w:p w14:paraId="3B40E118" w14:textId="0AC1C1A5" w:rsidR="00CA7DFA" w:rsidRDefault="00CA7DFA" w:rsidP="00CA7DFA">
      <w:pPr>
        <w:pStyle w:val="Heading2"/>
        <w:numPr>
          <w:ilvl w:val="0"/>
          <w:numId w:val="21"/>
        </w:numPr>
      </w:pPr>
      <w:bookmarkStart w:id="49" w:name="_Toc121133914"/>
      <w:r>
        <w:t>UVM task reports</w:t>
      </w:r>
      <w:bookmarkEnd w:id="49"/>
    </w:p>
    <w:p w14:paraId="54D93897" w14:textId="77777777" w:rsidR="00CA7DFA" w:rsidRPr="002517A4" w:rsidRDefault="00CA7DFA" w:rsidP="00156B2D">
      <w:pPr>
        <w:spacing w:after="120"/>
        <w:rPr>
          <w:rFonts w:ascii="Calibri" w:hAnsi="Calibri" w:cs="Calibri"/>
        </w:rPr>
      </w:pPr>
    </w:p>
    <w:sectPr w:rsidR="00CA7DFA" w:rsidRPr="002517A4">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tch, Ryan" w:date="2022-12-09T11:23:00Z" w:initials="PR">
    <w:p w14:paraId="3AFE0DD4" w14:textId="5A855EA1" w:rsidR="00F0264C" w:rsidRDefault="00F0264C" w:rsidP="001D67A5">
      <w:pPr>
        <w:pStyle w:val="CommentText"/>
      </w:pPr>
      <w:r>
        <w:rPr>
          <w:rStyle w:val="CommentReference"/>
        </w:rPr>
        <w:annotationRef/>
      </w:r>
      <w:r>
        <w:t>Add copy of report to appendix</w:t>
      </w:r>
    </w:p>
  </w:comment>
  <w:comment w:id="2" w:author="Brandon Chambers" w:date="2022-12-05T10:30:00Z" w:initials="BC">
    <w:p w14:paraId="6174FCA2" w14:textId="16AF161A" w:rsidR="00DD72FD" w:rsidRDefault="00DD72FD" w:rsidP="007F5030">
      <w:r>
        <w:rPr>
          <w:rStyle w:val="CommentReference"/>
        </w:rPr>
        <w:annotationRef/>
      </w:r>
      <w:r>
        <w:rPr>
          <w:sz w:val="20"/>
          <w:szCs w:val="20"/>
        </w:rPr>
        <w:t>Do a final count later</w:t>
      </w:r>
    </w:p>
  </w:comment>
  <w:comment w:id="4" w:author="Brandon Chambers" w:date="2022-12-05T10:32:00Z" w:initials="BC">
    <w:p w14:paraId="7DAE72F5" w14:textId="4E90191A" w:rsidR="00DD72FD" w:rsidRDefault="00DD72FD" w:rsidP="00316476">
      <w:r>
        <w:rPr>
          <w:rStyle w:val="CommentReference"/>
        </w:rPr>
        <w:annotationRef/>
      </w:r>
      <w:r>
        <w:rPr>
          <w:sz w:val="20"/>
          <w:szCs w:val="20"/>
        </w:rPr>
        <w:t>Final count</w:t>
      </w:r>
    </w:p>
  </w:comment>
  <w:comment w:id="7" w:author="Patch, Ryan" w:date="2022-12-09T13:34:00Z" w:initials="PR">
    <w:p w14:paraId="5532EC53" w14:textId="132CACDC" w:rsidR="000A5259" w:rsidRDefault="00D46BFB" w:rsidP="00D637F4">
      <w:pPr>
        <w:pStyle w:val="CommentText"/>
      </w:pPr>
      <w:r>
        <w:rPr>
          <w:rStyle w:val="CommentReference"/>
        </w:rPr>
        <w:annotationRef/>
      </w:r>
      <w:r w:rsidR="000A5259">
        <w:rPr>
          <w:noProof/>
        </w:rPr>
        <w:drawing>
          <wp:inline distT="0" distB="0" distL="0" distR="0" wp14:anchorId="33F03962" wp14:editId="5142E141">
            <wp:extent cx="5943600" cy="5815965"/>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pic:nvPicPr>
                  <pic:blipFill>
                    <a:blip r:embed="rId1">
                      <a:extLst>
                        <a:ext uri="{28A0092B-C50C-407E-A947-70E740481C1C}">
                          <a14:useLocalDpi xmlns:a14="http://schemas.microsoft.com/office/drawing/2010/main" val="0"/>
                        </a:ext>
                      </a:extLst>
                    </a:blip>
                    <a:stretch>
                      <a:fillRect/>
                    </a:stretch>
                  </pic:blipFill>
                  <pic:spPr>
                    <a:xfrm>
                      <a:off x="0" y="0"/>
                      <a:ext cx="5943600" cy="5815965"/>
                    </a:xfrm>
                    <a:prstGeom prst="rect">
                      <a:avLst/>
                    </a:prstGeom>
                  </pic:spPr>
                </pic:pic>
              </a:graphicData>
            </a:graphic>
          </wp:inline>
        </w:drawing>
      </w:r>
    </w:p>
  </w:comment>
  <w:comment w:id="8" w:author="Patch, Ryan" w:date="2022-12-09T13:34:00Z" w:initials="PR">
    <w:p w14:paraId="77F7065C" w14:textId="77777777" w:rsidR="000A5259" w:rsidRDefault="000A5259" w:rsidP="0064762A">
      <w:pPr>
        <w:pStyle w:val="CommentText"/>
      </w:pPr>
      <w:r>
        <w:rPr>
          <w:rStyle w:val="CommentReference"/>
        </w:rPr>
        <w:annotationRef/>
      </w:r>
      <w:r>
        <w:t>Need to flush out how ecosystem services are defined in literature. How they are difficult to fully quantify and measure. Can never fully account for costs and benefits. I can work to add these details in for next draft.</w:t>
      </w:r>
    </w:p>
  </w:comment>
  <w:comment w:id="10" w:author="Patch, Ryan" w:date="2022-12-09T14:06:00Z" w:initials="PR">
    <w:p w14:paraId="5A0AA454" w14:textId="246E4D80" w:rsidR="00AF4003" w:rsidRDefault="00AF4003" w:rsidP="00120AFF">
      <w:pPr>
        <w:pStyle w:val="CommentText"/>
      </w:pPr>
      <w:r>
        <w:rPr>
          <w:rStyle w:val="CommentReference"/>
        </w:rPr>
        <w:annotationRef/>
      </w:r>
      <w:r>
        <w:rPr>
          <w:noProof/>
        </w:rPr>
        <w:drawing>
          <wp:inline distT="0" distB="0" distL="0" distR="0" wp14:anchorId="369FF86B" wp14:editId="1A12EE52">
            <wp:extent cx="5943600" cy="3731895"/>
            <wp:effectExtent l="0" t="0" r="0" b="190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pic:cNvPicPr/>
                  </pic:nvPicPr>
                  <pic:blipFill>
                    <a:blip r:embed="rId2">
                      <a:extLst>
                        <a:ext uri="{28A0092B-C50C-407E-A947-70E740481C1C}">
                          <a14:useLocalDpi xmlns:a14="http://schemas.microsoft.com/office/drawing/2010/main" val="0"/>
                        </a:ext>
                      </a:extLst>
                    </a:blip>
                    <a:stretch>
                      <a:fillRect/>
                    </a:stretch>
                  </pic:blipFill>
                  <pic:spPr>
                    <a:xfrm>
                      <a:off x="0" y="0"/>
                      <a:ext cx="5943600" cy="3731895"/>
                    </a:xfrm>
                    <a:prstGeom prst="rect">
                      <a:avLst/>
                    </a:prstGeom>
                  </pic:spPr>
                </pic:pic>
              </a:graphicData>
            </a:graphic>
          </wp:inline>
        </w:drawing>
      </w:r>
    </w:p>
  </w:comment>
  <w:comment w:id="11" w:author="Patch, Ryan" w:date="2022-12-09T14:06:00Z" w:initials="PR">
    <w:p w14:paraId="3539BEDD" w14:textId="77777777" w:rsidR="001B3C65" w:rsidRDefault="001B3C65" w:rsidP="008C3890">
      <w:pPr>
        <w:pStyle w:val="CommentText"/>
      </w:pPr>
      <w:r>
        <w:rPr>
          <w:rStyle w:val="CommentReference"/>
        </w:rPr>
        <w:annotationRef/>
      </w:r>
      <w:r>
        <w:t>Here's a diagram to include that we've use historically in the PES Working group</w:t>
      </w:r>
    </w:p>
  </w:comment>
  <w:comment w:id="12" w:author="Patch, Ryan" w:date="2022-12-09T14:13:00Z" w:initials="PR">
    <w:p w14:paraId="08EC60C1" w14:textId="77777777" w:rsidR="00566B2C" w:rsidRDefault="00566B2C" w:rsidP="00EF01C6">
      <w:pPr>
        <w:pStyle w:val="CommentText"/>
      </w:pPr>
      <w:r>
        <w:rPr>
          <w:rStyle w:val="CommentReference"/>
        </w:rPr>
        <w:annotationRef/>
      </w:r>
      <w:r>
        <w:t>Can bring up current pay-for-practice as most cost-effective for agriculture compared to all other sectors accord to VT Clean Water Investment Report.</w:t>
      </w:r>
    </w:p>
  </w:comment>
  <w:comment w:id="14" w:author="Pat Field" w:date="2022-12-07T10:59:00Z" w:initials="PF">
    <w:p w14:paraId="58C2DB76" w14:textId="44638884" w:rsidR="0084151A" w:rsidRDefault="0084151A" w:rsidP="008B30B3">
      <w:r>
        <w:rPr>
          <w:rStyle w:val="CommentReference"/>
        </w:rPr>
        <w:annotationRef/>
      </w:r>
      <w:r>
        <w:rPr>
          <w:rFonts w:ascii="Garamond" w:eastAsiaTheme="minorHAnsi" w:hAnsi="Garamond" w:cs="Times New Roman (Body CS)"/>
          <w:sz w:val="20"/>
          <w:szCs w:val="20"/>
        </w:rPr>
        <w:t>Insert Appendix or link to the matrix</w:t>
      </w:r>
    </w:p>
  </w:comment>
  <w:comment w:id="15" w:author="Patch, Ryan" w:date="2022-12-09T16:31:00Z" w:initials="PR">
    <w:p w14:paraId="4DD2EFDD" w14:textId="77777777" w:rsidR="00CC7CEE" w:rsidRDefault="00CC7CEE" w:rsidP="00C05A90">
      <w:pPr>
        <w:pStyle w:val="CommentText"/>
      </w:pPr>
      <w:r>
        <w:rPr>
          <w:rStyle w:val="CommentReference"/>
        </w:rPr>
        <w:annotationRef/>
      </w:r>
      <w:r>
        <w:t xml:space="preserve">Is there a good way to include a mutli-page, multi-column spreadsheet? </w:t>
      </w:r>
    </w:p>
  </w:comment>
  <w:comment w:id="16" w:author="Pat Field" w:date="2022-12-07T11:03:00Z" w:initials="PF">
    <w:p w14:paraId="70A7B57D" w14:textId="2AB69AB9" w:rsidR="0084151A" w:rsidRDefault="0084151A" w:rsidP="007B1D6D">
      <w:r>
        <w:rPr>
          <w:rStyle w:val="CommentReference"/>
        </w:rPr>
        <w:annotationRef/>
      </w:r>
      <w:r>
        <w:rPr>
          <w:rFonts w:ascii="Garamond" w:eastAsiaTheme="minorHAnsi" w:hAnsi="Garamond" w:cs="Times New Roman (Body CS)"/>
          <w:sz w:val="20"/>
          <w:szCs w:val="20"/>
        </w:rPr>
        <w:t>Insert link to those presentations on the WG website?</w:t>
      </w:r>
    </w:p>
  </w:comment>
  <w:comment w:id="17" w:author="Patch, Ryan" w:date="2022-12-09T16:40:00Z" w:initials="PR">
    <w:p w14:paraId="61FEE3BF" w14:textId="77777777" w:rsidR="004B4EDB" w:rsidRDefault="004B4EDB" w:rsidP="00783D2D">
      <w:pPr>
        <w:pStyle w:val="CommentText"/>
      </w:pPr>
      <w:r>
        <w:rPr>
          <w:rStyle w:val="CommentReference"/>
        </w:rPr>
        <w:annotationRef/>
      </w:r>
      <w:r>
        <w:t xml:space="preserve">Will have to look them up… can leave as highlighted gap for now? </w:t>
      </w:r>
    </w:p>
  </w:comment>
  <w:comment w:id="18" w:author="Patch, Ryan" w:date="2022-12-09T16:50:00Z" w:initials="PR">
    <w:p w14:paraId="378984CB" w14:textId="77777777" w:rsidR="00170C4F" w:rsidRDefault="00D60940" w:rsidP="00570EC5">
      <w:pPr>
        <w:pStyle w:val="CommentText"/>
      </w:pPr>
      <w:r>
        <w:rPr>
          <w:rStyle w:val="CommentReference"/>
        </w:rPr>
        <w:annotationRef/>
      </w:r>
      <w:r w:rsidR="00170C4F">
        <w:t xml:space="preserve">VAAFM has raised that if a group wants to target a specific type of farm, or specific type of resource concern or ecosystem service - there needs to a be a specific program to deliver the payment and accountability. That there are many programs and </w:t>
      </w:r>
      <w:r w:rsidR="00170C4F">
        <w:rPr>
          <w:i/>
          <w:iCs/>
        </w:rPr>
        <w:t>all</w:t>
      </w:r>
      <w:r w:rsidR="00170C4F">
        <w:t xml:space="preserve"> the money is spent every year indicates that the 'sheer number' of programs actually serves the diverse type and size of farms in Vermont</w:t>
      </w:r>
    </w:p>
  </w:comment>
  <w:comment w:id="20" w:author="Brandon Chambers" w:date="2022-12-02T13:46:00Z" w:initials="BC">
    <w:p w14:paraId="7D4176BB" w14:textId="6A1DC4E6" w:rsidR="00681E71" w:rsidRDefault="00681E71" w:rsidP="00E87D5F">
      <w:r>
        <w:rPr>
          <w:rStyle w:val="CommentReference"/>
        </w:rPr>
        <w:annotationRef/>
      </w:r>
      <w:r>
        <w:rPr>
          <w:sz w:val="20"/>
          <w:szCs w:val="20"/>
        </w:rPr>
        <w:t>Note appendix # when ready</w:t>
      </w:r>
    </w:p>
  </w:comment>
  <w:comment w:id="21" w:author="Pat Field" w:date="2022-12-07T10:23:00Z" w:initials="PF">
    <w:p w14:paraId="0EF18F6A" w14:textId="77777777" w:rsidR="002660CB" w:rsidRDefault="002660CB" w:rsidP="006E52B1">
      <w:r>
        <w:rPr>
          <w:rStyle w:val="CommentReference"/>
        </w:rPr>
        <w:annotationRef/>
      </w:r>
      <w:r>
        <w:rPr>
          <w:sz w:val="20"/>
          <w:szCs w:val="20"/>
        </w:rPr>
        <w:t>Brandon, can you fill in the reference here</w:t>
      </w:r>
    </w:p>
  </w:comment>
  <w:comment w:id="22" w:author="Pat Field" w:date="2022-12-07T10:24:00Z" w:initials="PF">
    <w:p w14:paraId="2F0D5694" w14:textId="77777777" w:rsidR="002660CB" w:rsidRDefault="002660CB" w:rsidP="00A75FA7">
      <w:r>
        <w:rPr>
          <w:rStyle w:val="CommentReference"/>
        </w:rPr>
        <w:annotationRef/>
      </w:r>
      <w:r>
        <w:rPr>
          <w:sz w:val="20"/>
          <w:szCs w:val="20"/>
        </w:rPr>
        <w:t>Insert as an attachment</w:t>
      </w:r>
    </w:p>
  </w:comment>
  <w:comment w:id="23" w:author="Patch, Ryan" w:date="2022-12-09T16:59:00Z" w:initials="PR">
    <w:p w14:paraId="713B45ED" w14:textId="77777777" w:rsidR="00C81BE5" w:rsidRDefault="00C81BE5" w:rsidP="00F54C05">
      <w:pPr>
        <w:pStyle w:val="CommentText"/>
      </w:pPr>
      <w:r>
        <w:rPr>
          <w:rStyle w:val="CommentReference"/>
        </w:rPr>
        <w:annotationRef/>
      </w:r>
      <w:r>
        <w:t>Need to add these docs to appendix</w:t>
      </w:r>
    </w:p>
  </w:comment>
  <w:comment w:id="24" w:author="Pat Field" w:date="2022-12-07T10:24:00Z" w:initials="PF">
    <w:p w14:paraId="754BF4CA" w14:textId="77777777" w:rsidR="001010D8" w:rsidRDefault="002660CB" w:rsidP="008D39B3">
      <w:r>
        <w:rPr>
          <w:rStyle w:val="CommentReference"/>
        </w:rPr>
        <w:annotationRef/>
      </w:r>
      <w:r w:rsidR="001010D8">
        <w:rPr>
          <w:rFonts w:ascii="Garamond" w:eastAsiaTheme="minorHAnsi" w:hAnsi="Garamond" w:cs="Times New Roman (Body CS)"/>
          <w:sz w:val="20"/>
          <w:szCs w:val="20"/>
        </w:rPr>
        <w:t>Footnote or cite the comparison matrix Sonia did and lets use that as an appendix</w:t>
      </w:r>
    </w:p>
  </w:comment>
  <w:comment w:id="25" w:author="Patch, Ryan" w:date="2022-12-09T17:03:00Z" w:initials="PR">
    <w:p w14:paraId="1316FB1D" w14:textId="68E92236" w:rsidR="00B85E97" w:rsidRDefault="00B85E97" w:rsidP="0018792D">
      <w:pPr>
        <w:pStyle w:val="CommentText"/>
      </w:pPr>
      <w:r>
        <w:rPr>
          <w:rStyle w:val="CommentReference"/>
        </w:rPr>
        <w:annotationRef/>
      </w:r>
      <w:r>
        <w:rPr>
          <w:noProof/>
        </w:rPr>
        <w:drawing>
          <wp:inline distT="0" distB="0" distL="0" distR="0" wp14:anchorId="39AFCED3" wp14:editId="70007DB3">
            <wp:extent cx="5943600" cy="1362710"/>
            <wp:effectExtent l="0" t="0" r="0" b="889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pic:cNvPicPr/>
                  </pic:nvPicPr>
                  <pic:blipFill>
                    <a:blip r:embed="rId3">
                      <a:extLst>
                        <a:ext uri="{28A0092B-C50C-407E-A947-70E740481C1C}">
                          <a14:useLocalDpi xmlns:a14="http://schemas.microsoft.com/office/drawing/2010/main" val="0"/>
                        </a:ext>
                      </a:extLst>
                    </a:blip>
                    <a:stretch>
                      <a:fillRect/>
                    </a:stretch>
                  </pic:blipFill>
                  <pic:spPr>
                    <a:xfrm>
                      <a:off x="0" y="0"/>
                      <a:ext cx="5943600" cy="1362710"/>
                    </a:xfrm>
                    <a:prstGeom prst="rect">
                      <a:avLst/>
                    </a:prstGeom>
                  </pic:spPr>
                </pic:pic>
              </a:graphicData>
            </a:graphic>
          </wp:inline>
        </w:drawing>
      </w:r>
    </w:p>
  </w:comment>
  <w:comment w:id="26" w:author="Patch, Ryan" w:date="2022-12-09T17:04:00Z" w:initials="PR">
    <w:p w14:paraId="280CF9CF" w14:textId="77777777" w:rsidR="00686C88" w:rsidRDefault="00686C88">
      <w:pPr>
        <w:pStyle w:val="CommentText"/>
      </w:pPr>
      <w:r>
        <w:rPr>
          <w:rStyle w:val="CommentReference"/>
        </w:rPr>
        <w:annotationRef/>
      </w:r>
      <w:r>
        <w:rPr>
          <w:color w:val="000000"/>
        </w:rPr>
        <w:t xml:space="preserve">Illustration From: </w:t>
      </w:r>
      <w:r>
        <w:rPr>
          <w:color w:val="000000"/>
          <w:u w:val="single"/>
        </w:rPr>
        <w:t>https://sustainableagriculture.net/wp-content/uploads/2020/11/CSP-2020-draft3-interactive-1-1.pdf</w:t>
      </w:r>
      <w:r>
        <w:rPr>
          <w:color w:val="000000"/>
        </w:rPr>
        <w:t xml:space="preserve">   </w:t>
      </w:r>
    </w:p>
    <w:p w14:paraId="5EB94762" w14:textId="77777777" w:rsidR="00686C88" w:rsidRDefault="00686C88" w:rsidP="00C02E44">
      <w:pPr>
        <w:pStyle w:val="CommentText"/>
      </w:pPr>
    </w:p>
  </w:comment>
  <w:comment w:id="28" w:author="Patch, Ryan" w:date="2022-12-09T17:13:00Z" w:initials="PR">
    <w:p w14:paraId="13AD84A8" w14:textId="77777777" w:rsidR="00267BA3" w:rsidRDefault="00267BA3" w:rsidP="00831472">
      <w:pPr>
        <w:pStyle w:val="CommentText"/>
      </w:pPr>
      <w:r>
        <w:rPr>
          <w:rStyle w:val="CommentReference"/>
        </w:rPr>
        <w:annotationRef/>
      </w:r>
      <w:r>
        <w:t>There are models avaliable for Tier 1 - Tier 3 analysis per IPCC. I believe this is a bit undersold</w:t>
      </w:r>
    </w:p>
  </w:comment>
  <w:comment w:id="29" w:author="Brandon Chambers" w:date="2022-12-05T12:03:00Z" w:initials="BC">
    <w:p w14:paraId="4FDF1F0D" w14:textId="39B0EC2F" w:rsidR="00196548" w:rsidRDefault="00196548" w:rsidP="009E769A">
      <w:r>
        <w:rPr>
          <w:rStyle w:val="CommentReference"/>
        </w:rPr>
        <w:annotationRef/>
      </w:r>
      <w:r>
        <w:rPr>
          <w:sz w:val="20"/>
          <w:szCs w:val="20"/>
        </w:rPr>
        <w:t>@Ryan/VAAFM/NRCS</w:t>
      </w:r>
    </w:p>
  </w:comment>
  <w:comment w:id="30" w:author="Patch, Ryan" w:date="2022-12-09T17:15:00Z" w:initials="PR">
    <w:p w14:paraId="4BB906A0" w14:textId="77777777" w:rsidR="00B969A8" w:rsidRDefault="00B969A8" w:rsidP="00656432">
      <w:pPr>
        <w:pStyle w:val="CommentText"/>
      </w:pPr>
      <w:r>
        <w:rPr>
          <w:rStyle w:val="CommentReference"/>
        </w:rPr>
        <w:annotationRef/>
      </w:r>
      <w:r>
        <w:t>I can add for next draft. Need to research CART and its similarity to RSET standards for 'healthy soils' before writing something and I don't have time right now. Perhaps leave this out of this draft and I'll work something up for the next one?</w:t>
      </w:r>
    </w:p>
  </w:comment>
  <w:comment w:id="32" w:author="Patch, Ryan" w:date="2022-12-09T17:29:00Z" w:initials="PR">
    <w:p w14:paraId="2D8C607D" w14:textId="77777777" w:rsidR="00C94C4D" w:rsidRDefault="00C94C4D" w:rsidP="00D97BE2">
      <w:pPr>
        <w:pStyle w:val="CommentText"/>
      </w:pPr>
      <w:r>
        <w:rPr>
          <w:rStyle w:val="CommentReference"/>
        </w:rPr>
        <w:annotationRef/>
      </w:r>
      <w:r>
        <w:t>The technical contractors did not investigate this question, in my mind - rather they investigated the cost of abatement of certain environmental harms against non-agricultural interventions. This will need some work to synthesize how Task 5 approached the valuation of ecosystem services; if it was based on societies willingness to pay, I would estimate the values would be higher than used for Dube's paper.</w:t>
      </w:r>
    </w:p>
  </w:comment>
  <w:comment w:id="40" w:author="Brandon Chambers" w:date="2022-12-05T11:59:00Z" w:initials="BC">
    <w:p w14:paraId="4EA9DD5B" w14:textId="5F6424A1" w:rsidR="006A49BE" w:rsidRDefault="006A49BE" w:rsidP="002F7CDA">
      <w:r>
        <w:rPr>
          <w:rStyle w:val="CommentReference"/>
        </w:rPr>
        <w:annotationRef/>
      </w:r>
      <w:r>
        <w:rPr>
          <w:sz w:val="20"/>
          <w:szCs w:val="20"/>
        </w:rPr>
        <w:t>Note Appendix</w:t>
      </w:r>
    </w:p>
  </w:comment>
  <w:comment w:id="42" w:author="Pat Field" w:date="2022-12-07T11:17:00Z" w:initials="PF">
    <w:p w14:paraId="1BB42CE6" w14:textId="77777777" w:rsidR="006822B1" w:rsidRDefault="006822B1" w:rsidP="009A27EE">
      <w:r>
        <w:rPr>
          <w:rStyle w:val="CommentReference"/>
        </w:rPr>
        <w:annotationRef/>
      </w:r>
      <w:r>
        <w:rPr>
          <w:rFonts w:ascii="Garamond" w:eastAsiaTheme="minorHAnsi" w:hAnsi="Garamond" w:cs="Times New Roman (Body CS)"/>
          <w:sz w:val="20"/>
          <w:szCs w:val="20"/>
        </w:rPr>
        <w:t>Brandon, can you flesh these subsections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FE0DD4" w15:done="0"/>
  <w15:commentEx w15:paraId="6174FCA2" w15:done="0"/>
  <w15:commentEx w15:paraId="7DAE72F5" w15:done="0"/>
  <w15:commentEx w15:paraId="5532EC53" w15:done="0"/>
  <w15:commentEx w15:paraId="77F7065C" w15:paraIdParent="5532EC53" w15:done="0"/>
  <w15:commentEx w15:paraId="5A0AA454" w15:done="0"/>
  <w15:commentEx w15:paraId="3539BEDD" w15:paraIdParent="5A0AA454" w15:done="0"/>
  <w15:commentEx w15:paraId="08EC60C1" w15:done="0"/>
  <w15:commentEx w15:paraId="58C2DB76" w15:done="0"/>
  <w15:commentEx w15:paraId="4DD2EFDD" w15:paraIdParent="58C2DB76" w15:done="0"/>
  <w15:commentEx w15:paraId="70A7B57D" w15:done="0"/>
  <w15:commentEx w15:paraId="61FEE3BF" w15:paraIdParent="70A7B57D" w15:done="0"/>
  <w15:commentEx w15:paraId="378984CB" w15:done="0"/>
  <w15:commentEx w15:paraId="7D4176BB" w15:done="0"/>
  <w15:commentEx w15:paraId="0EF18F6A" w15:done="0"/>
  <w15:commentEx w15:paraId="2F0D5694" w15:done="0"/>
  <w15:commentEx w15:paraId="713B45ED" w15:done="0"/>
  <w15:commentEx w15:paraId="754BF4CA" w15:done="0"/>
  <w15:commentEx w15:paraId="1316FB1D" w15:done="0"/>
  <w15:commentEx w15:paraId="5EB94762" w15:paraIdParent="1316FB1D" w15:done="0"/>
  <w15:commentEx w15:paraId="13AD84A8" w15:done="0"/>
  <w15:commentEx w15:paraId="4FDF1F0D" w15:done="0"/>
  <w15:commentEx w15:paraId="4BB906A0" w15:paraIdParent="4FDF1F0D" w15:done="0"/>
  <w15:commentEx w15:paraId="2D8C607D" w15:done="0"/>
  <w15:commentEx w15:paraId="4EA9DD5B" w15:done="0"/>
  <w15:commentEx w15:paraId="1BB42C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992B" w16cex:dateUtc="2022-12-09T16:23:00Z"/>
  <w16cex:commentExtensible w16cex:durableId="273846D6" w16cex:dateUtc="2022-12-05T15:30:00Z"/>
  <w16cex:commentExtensible w16cex:durableId="2738473A" w16cex:dateUtc="2022-12-05T15:32:00Z"/>
  <w16cex:commentExtensible w16cex:durableId="273DB7D4" w16cex:dateUtc="2022-12-09T18:34:00Z"/>
  <w16cex:commentExtensible w16cex:durableId="273DB7FD" w16cex:dateUtc="2022-12-09T18:34:00Z"/>
  <w16cex:commentExtensible w16cex:durableId="273DBF73" w16cex:dateUtc="2022-12-09T19:06:00Z"/>
  <w16cex:commentExtensible w16cex:durableId="273DBF7F" w16cex:dateUtc="2022-12-09T19:06:00Z"/>
  <w16cex:commentExtensible w16cex:durableId="273DC100" w16cex:dateUtc="2022-12-09T19:13:00Z"/>
  <w16cex:commentExtensible w16cex:durableId="273AF092" w16cex:dateUtc="2022-12-07T15:59:00Z"/>
  <w16cex:commentExtensible w16cex:durableId="273DE147" w16cex:dateUtc="2022-12-09T21:31:00Z"/>
  <w16cex:commentExtensible w16cex:durableId="273AF170" w16cex:dateUtc="2022-12-07T16:03:00Z"/>
  <w16cex:commentExtensible w16cex:durableId="273DE360" w16cex:dateUtc="2022-12-09T21:40:00Z"/>
  <w16cex:commentExtensible w16cex:durableId="273DE5D9" w16cex:dateUtc="2022-12-09T21:50:00Z"/>
  <w16cex:commentExtensible w16cex:durableId="2734804D" w16cex:dateUtc="2022-12-02T18:46:00Z"/>
  <w16cex:commentExtensible w16cex:durableId="273AE813" w16cex:dateUtc="2022-12-07T15:23:00Z"/>
  <w16cex:commentExtensible w16cex:durableId="273AE841" w16cex:dateUtc="2022-12-07T15:24:00Z"/>
  <w16cex:commentExtensible w16cex:durableId="273DE80D" w16cex:dateUtc="2022-12-09T21:59:00Z"/>
  <w16cex:commentExtensible w16cex:durableId="273AE878" w16cex:dateUtc="2022-12-07T15:24:00Z"/>
  <w16cex:commentExtensible w16cex:durableId="273DE8F0" w16cex:dateUtc="2022-12-09T22:03:00Z"/>
  <w16cex:commentExtensible w16cex:durableId="273DE90A" w16cex:dateUtc="2022-12-09T22:04:00Z"/>
  <w16cex:commentExtensible w16cex:durableId="273DEB55" w16cex:dateUtc="2022-12-09T22:13:00Z"/>
  <w16cex:commentExtensible w16cex:durableId="27385C7B" w16cex:dateUtc="2022-12-05T17:03:00Z"/>
  <w16cex:commentExtensible w16cex:durableId="273DEBA6" w16cex:dateUtc="2022-12-09T22:15:00Z"/>
  <w16cex:commentExtensible w16cex:durableId="273DEF0F" w16cex:dateUtc="2022-12-09T22:29:00Z"/>
  <w16cex:commentExtensible w16cex:durableId="27385B9B" w16cex:dateUtc="2022-12-05T16:59:00Z"/>
  <w16cex:commentExtensible w16cex:durableId="273AF4D3" w16cex:dateUtc="2022-12-07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FE0DD4" w16cid:durableId="273D992B"/>
  <w16cid:commentId w16cid:paraId="6174FCA2" w16cid:durableId="273846D6"/>
  <w16cid:commentId w16cid:paraId="7DAE72F5" w16cid:durableId="2738473A"/>
  <w16cid:commentId w16cid:paraId="5532EC53" w16cid:durableId="273DB7D4"/>
  <w16cid:commentId w16cid:paraId="77F7065C" w16cid:durableId="273DB7FD"/>
  <w16cid:commentId w16cid:paraId="5A0AA454" w16cid:durableId="273DBF73"/>
  <w16cid:commentId w16cid:paraId="3539BEDD" w16cid:durableId="273DBF7F"/>
  <w16cid:commentId w16cid:paraId="08EC60C1" w16cid:durableId="273DC100"/>
  <w16cid:commentId w16cid:paraId="58C2DB76" w16cid:durableId="273AF092"/>
  <w16cid:commentId w16cid:paraId="4DD2EFDD" w16cid:durableId="273DE147"/>
  <w16cid:commentId w16cid:paraId="70A7B57D" w16cid:durableId="273AF170"/>
  <w16cid:commentId w16cid:paraId="61FEE3BF" w16cid:durableId="273DE360"/>
  <w16cid:commentId w16cid:paraId="378984CB" w16cid:durableId="273DE5D9"/>
  <w16cid:commentId w16cid:paraId="7D4176BB" w16cid:durableId="2734804D"/>
  <w16cid:commentId w16cid:paraId="0EF18F6A" w16cid:durableId="273AE813"/>
  <w16cid:commentId w16cid:paraId="2F0D5694" w16cid:durableId="273AE841"/>
  <w16cid:commentId w16cid:paraId="713B45ED" w16cid:durableId="273DE80D"/>
  <w16cid:commentId w16cid:paraId="754BF4CA" w16cid:durableId="273AE878"/>
  <w16cid:commentId w16cid:paraId="1316FB1D" w16cid:durableId="273DE8F0"/>
  <w16cid:commentId w16cid:paraId="5EB94762" w16cid:durableId="273DE90A"/>
  <w16cid:commentId w16cid:paraId="13AD84A8" w16cid:durableId="273DEB55"/>
  <w16cid:commentId w16cid:paraId="4FDF1F0D" w16cid:durableId="27385C7B"/>
  <w16cid:commentId w16cid:paraId="4BB906A0" w16cid:durableId="273DEBA6"/>
  <w16cid:commentId w16cid:paraId="2D8C607D" w16cid:durableId="273DEF0F"/>
  <w16cid:commentId w16cid:paraId="4EA9DD5B" w16cid:durableId="27385B9B"/>
  <w16cid:commentId w16cid:paraId="1BB42CE6" w16cid:durableId="273AF4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E668" w14:textId="77777777" w:rsidR="00C872FA" w:rsidRDefault="00C872FA" w:rsidP="00FB2994">
      <w:r>
        <w:separator/>
      </w:r>
    </w:p>
  </w:endnote>
  <w:endnote w:type="continuationSeparator" w:id="0">
    <w:p w14:paraId="0C59A533" w14:textId="77777777" w:rsidR="00C872FA" w:rsidRDefault="00C872FA" w:rsidP="00FB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300156"/>
      <w:docPartObj>
        <w:docPartGallery w:val="Page Numbers (Bottom of Page)"/>
        <w:docPartUnique/>
      </w:docPartObj>
    </w:sdtPr>
    <w:sdtContent>
      <w:p w14:paraId="6198F59B" w14:textId="5EEFC7B1" w:rsidR="00496337" w:rsidRDefault="00496337" w:rsidP="005B0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6E2B4885" w14:textId="77777777" w:rsidR="00496337" w:rsidRDefault="00496337" w:rsidP="00496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2062663474"/>
      <w:docPartObj>
        <w:docPartGallery w:val="Page Numbers (Bottom of Page)"/>
        <w:docPartUnique/>
      </w:docPartObj>
    </w:sdtPr>
    <w:sdtEndPr>
      <w:rPr>
        <w:rStyle w:val="PageNumber"/>
        <w:sz w:val="22"/>
        <w:szCs w:val="22"/>
      </w:rPr>
    </w:sdtEndPr>
    <w:sdtContent>
      <w:p w14:paraId="744816C9" w14:textId="3C1A87A4" w:rsidR="00496337" w:rsidRPr="001010D8" w:rsidRDefault="00496337" w:rsidP="005B059F">
        <w:pPr>
          <w:pStyle w:val="Footer"/>
          <w:framePr w:wrap="none" w:vAnchor="text" w:hAnchor="margin" w:xAlign="right" w:y="1"/>
          <w:rPr>
            <w:rStyle w:val="PageNumber"/>
            <w:rFonts w:ascii="Calibri" w:hAnsi="Calibri" w:cs="Calibri"/>
            <w:sz w:val="22"/>
            <w:szCs w:val="22"/>
          </w:rPr>
        </w:pPr>
        <w:r w:rsidRPr="001010D8">
          <w:rPr>
            <w:rStyle w:val="PageNumber"/>
            <w:rFonts w:ascii="Calibri" w:hAnsi="Calibri" w:cs="Calibri"/>
            <w:sz w:val="22"/>
            <w:szCs w:val="22"/>
          </w:rPr>
          <w:fldChar w:fldCharType="begin"/>
        </w:r>
        <w:r w:rsidRPr="001010D8">
          <w:rPr>
            <w:rStyle w:val="PageNumber"/>
            <w:rFonts w:ascii="Calibri" w:hAnsi="Calibri" w:cs="Calibri"/>
            <w:sz w:val="22"/>
            <w:szCs w:val="22"/>
          </w:rPr>
          <w:instrText xml:space="preserve"> PAGE </w:instrText>
        </w:r>
        <w:r w:rsidRPr="001010D8">
          <w:rPr>
            <w:rStyle w:val="PageNumber"/>
            <w:rFonts w:ascii="Calibri" w:hAnsi="Calibri" w:cs="Calibri"/>
            <w:sz w:val="22"/>
            <w:szCs w:val="22"/>
          </w:rPr>
          <w:fldChar w:fldCharType="separate"/>
        </w:r>
        <w:r w:rsidRPr="001010D8">
          <w:rPr>
            <w:rStyle w:val="PageNumber"/>
            <w:rFonts w:ascii="Calibri" w:hAnsi="Calibri" w:cs="Calibri"/>
            <w:noProof/>
            <w:sz w:val="22"/>
            <w:szCs w:val="22"/>
          </w:rPr>
          <w:t>17</w:t>
        </w:r>
        <w:r w:rsidRPr="001010D8">
          <w:rPr>
            <w:rStyle w:val="PageNumber"/>
            <w:rFonts w:ascii="Calibri" w:hAnsi="Calibri" w:cs="Calibri"/>
            <w:sz w:val="22"/>
            <w:szCs w:val="22"/>
          </w:rPr>
          <w:fldChar w:fldCharType="end"/>
        </w:r>
      </w:p>
    </w:sdtContent>
  </w:sdt>
  <w:p w14:paraId="04C2A72D" w14:textId="6CAB140C" w:rsidR="00496337" w:rsidRPr="001010D8" w:rsidRDefault="00496337" w:rsidP="00496337">
    <w:pPr>
      <w:pStyle w:val="Footer"/>
      <w:ind w:right="360"/>
      <w:rPr>
        <w:rFonts w:ascii="Calibri" w:hAnsi="Calibri" w:cs="Calibri"/>
        <w:sz w:val="22"/>
        <w:szCs w:val="22"/>
      </w:rPr>
    </w:pPr>
    <w:r w:rsidRPr="001010D8">
      <w:rPr>
        <w:rFonts w:ascii="Calibri" w:hAnsi="Calibri" w:cs="Calibri"/>
        <w:sz w:val="22"/>
        <w:szCs w:val="22"/>
      </w:rPr>
      <w:t>Payment for Ecosystem Services and Soil Health Working Group Report</w:t>
    </w:r>
    <w:r w:rsidR="001010D8" w:rsidRPr="001010D8">
      <w:rPr>
        <w:rFonts w:ascii="Calibri" w:hAnsi="Calibri" w:cs="Calibri"/>
        <w:sz w:val="22"/>
        <w:szCs w:val="22"/>
      </w:rPr>
      <w:t>:   Draft 12-11-11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BF55" w14:textId="77777777" w:rsidR="00C872FA" w:rsidRDefault="00C872FA" w:rsidP="00FB2994">
      <w:r>
        <w:separator/>
      </w:r>
    </w:p>
  </w:footnote>
  <w:footnote w:type="continuationSeparator" w:id="0">
    <w:p w14:paraId="34DBFBA9" w14:textId="77777777" w:rsidR="00C872FA" w:rsidRDefault="00C872FA" w:rsidP="00FB2994">
      <w:r>
        <w:continuationSeparator/>
      </w:r>
    </w:p>
  </w:footnote>
  <w:footnote w:id="1">
    <w:p w14:paraId="38967BCC" w14:textId="1A52D819" w:rsidR="009B45D5" w:rsidRDefault="009B45D5">
      <w:pPr>
        <w:pStyle w:val="FootnoteText"/>
      </w:pPr>
      <w:r>
        <w:rPr>
          <w:rStyle w:val="FootnoteReference"/>
        </w:rPr>
        <w:footnoteRef/>
      </w:r>
      <w:r>
        <w:t xml:space="preserve"> </w:t>
      </w:r>
      <w:r>
        <w:rPr>
          <w:rFonts w:ascii="Calibri" w:hAnsi="Calibri" w:cs="Calibri"/>
        </w:rPr>
        <w:t>(2020 Acts and Resolves No. 129, Sec 24 §§(d)(1) – (8))</w:t>
      </w:r>
      <w:r w:rsidR="00652A4F">
        <w:rPr>
          <w:rFonts w:ascii="Calibri" w:hAnsi="Calibri" w:cs="Calibri"/>
        </w:rPr>
        <w:t xml:space="preserve"> </w:t>
      </w:r>
    </w:p>
  </w:footnote>
  <w:footnote w:id="2">
    <w:p w14:paraId="31174251" w14:textId="6EAFAEC4" w:rsidR="00652A4F" w:rsidRDefault="00652A4F">
      <w:pPr>
        <w:pStyle w:val="FootnoteText"/>
      </w:pPr>
      <w:r>
        <w:rPr>
          <w:rStyle w:val="FootnoteReference"/>
        </w:rPr>
        <w:footnoteRef/>
      </w:r>
      <w:r>
        <w:t xml:space="preserve"> 2019 Acts and Resolves No.9 Sec. 22 </w:t>
      </w:r>
      <w:r>
        <w:rPr>
          <w:rFonts w:ascii="Calibri" w:hAnsi="Calibri" w:cs="Calibri"/>
        </w:rPr>
        <w:t>§ (b)(3)</w:t>
      </w:r>
    </w:p>
  </w:footnote>
  <w:footnote w:id="3">
    <w:p w14:paraId="66446D0A" w14:textId="2795CC8A" w:rsidR="002A5E6C" w:rsidRPr="00A210EF" w:rsidRDefault="002A5E6C">
      <w:pPr>
        <w:pStyle w:val="FootnoteText"/>
        <w:rPr>
          <w:rFonts w:ascii="Calibri" w:hAnsi="Calibri" w:cs="Calibri"/>
        </w:rPr>
      </w:pPr>
      <w:r w:rsidRPr="00A210EF">
        <w:rPr>
          <w:rStyle w:val="FootnoteReference"/>
          <w:rFonts w:ascii="Calibri" w:hAnsi="Calibri" w:cs="Calibri"/>
        </w:rPr>
        <w:footnoteRef/>
      </w:r>
      <w:r w:rsidRPr="00A210EF">
        <w:rPr>
          <w:rFonts w:ascii="Calibri" w:hAnsi="Calibri" w:cs="Calibri"/>
        </w:rPr>
        <w:t xml:space="preserve"> </w:t>
      </w:r>
      <w:r w:rsidRPr="00A210EF">
        <w:rPr>
          <w:rFonts w:ascii="Calibri" w:hAnsi="Calibri" w:cs="Calibri"/>
        </w:rPr>
        <w:fldChar w:fldCharType="begin"/>
      </w:r>
      <w:r w:rsidR="00A210EF" w:rsidRPr="00A210EF">
        <w:rPr>
          <w:rFonts w:ascii="Calibri" w:hAnsi="Calibri" w:cs="Calibri"/>
        </w:rPr>
        <w:instrText xml:space="preserve"> ADDIN ZOTERO_ITEM CSL_CITATION {"citationID":"Ldj1ylfv","properties":{"formattedCitation":"Gretchen C. Daily, \\uc0\\u8216{}Introduction: What Are Ecosystem Services?\\uc0\\u8217{}, in {\\i{}Nature\\uc0\\u8217{}s Services: Societal Dependence on Natural Ecosystems} (Washington, DC: Island Press, 1997), 4.","plainCitation":"Gretchen C. Daily, ‘Introduction: What Are Ecosystem Services?’, in Nature’s Services: Societal Dependence on Natural Ecosystems (Washington, DC: Island Press, 1997), 4.","noteIndex":1},"citationItems":[{"id":21,"uris":["http://zotero.org/users/9863741/items/HASLTV9A"],"itemData":{"id":21,"type":"chapter","call-number":"GF75 .N37 1997","container-title":"Nature's services: societal dependence on natural ecosystems","event-place":"Washington, DC","ISBN":"978-1-55963-475-5","page":"1-10","publisher":"Island Press","publisher-place":"Washington, DC","source":"Library of Congress ISBN","title":"Introduction: What are ecosystem services?","author":[{"family":"Daily","given":"Gretchen C."}],"issued":{"date-parts":[["1997"]]}},"locator":"4","label":"page"}],"schema":"https://github.com/citation-style-language/schema/raw/master/csl-citation.json"} </w:instrText>
      </w:r>
      <w:r w:rsidRPr="00A210EF">
        <w:rPr>
          <w:rFonts w:ascii="Calibri" w:hAnsi="Calibri" w:cs="Calibri"/>
        </w:rPr>
        <w:fldChar w:fldCharType="separate"/>
      </w:r>
      <w:r w:rsidR="00A210EF" w:rsidRPr="00A210EF">
        <w:rPr>
          <w:rFonts w:ascii="Calibri" w:hAnsi="Calibri" w:cs="Calibri"/>
        </w:rPr>
        <w:t xml:space="preserve">Gretchen C. Daily, ‘Introduction: What Are Ecosystem Services?’, in </w:t>
      </w:r>
      <w:r w:rsidR="00A210EF" w:rsidRPr="00A210EF">
        <w:rPr>
          <w:rFonts w:ascii="Calibri" w:hAnsi="Calibri" w:cs="Calibri"/>
          <w:i/>
          <w:iCs/>
        </w:rPr>
        <w:t>Nature’s Services: Societal Dependence on Natural Ecosystems</w:t>
      </w:r>
      <w:r w:rsidR="00A210EF" w:rsidRPr="00A210EF">
        <w:rPr>
          <w:rFonts w:ascii="Calibri" w:hAnsi="Calibri" w:cs="Calibri"/>
        </w:rPr>
        <w:t xml:space="preserve"> (Washington, DC: Island Press, 1997), 4.</w:t>
      </w:r>
      <w:r w:rsidRPr="00A210EF">
        <w:rPr>
          <w:rFonts w:ascii="Calibri" w:hAnsi="Calibri" w:cs="Calibri"/>
        </w:rPr>
        <w:fldChar w:fldCharType="end"/>
      </w:r>
    </w:p>
  </w:footnote>
  <w:footnote w:id="4">
    <w:p w14:paraId="4B25B85E" w14:textId="559D9976" w:rsidR="00A210EF" w:rsidRPr="00A210EF" w:rsidRDefault="00A210EF">
      <w:pPr>
        <w:pStyle w:val="FootnoteText"/>
        <w:rPr>
          <w:rFonts w:ascii="Calibri" w:hAnsi="Calibri" w:cs="Calibri"/>
        </w:rPr>
      </w:pPr>
      <w:r w:rsidRPr="00A210EF">
        <w:rPr>
          <w:rStyle w:val="FootnoteReference"/>
          <w:rFonts w:ascii="Calibri" w:hAnsi="Calibri" w:cs="Calibri"/>
        </w:rPr>
        <w:footnoteRef/>
      </w:r>
      <w:r w:rsidRPr="00A210EF">
        <w:rPr>
          <w:rFonts w:ascii="Calibri" w:hAnsi="Calibri" w:cs="Calibri"/>
        </w:rPr>
        <w:t xml:space="preserve"> </w:t>
      </w:r>
      <w:r w:rsidRPr="00A210EF">
        <w:rPr>
          <w:rFonts w:ascii="Calibri" w:hAnsi="Calibri" w:cs="Calibri"/>
        </w:rPr>
        <w:fldChar w:fldCharType="begin"/>
      </w:r>
      <w:r w:rsidRPr="00A210EF">
        <w:rPr>
          <w:rFonts w:ascii="Calibri" w:hAnsi="Calibri" w:cs="Calibri"/>
        </w:rPr>
        <w:instrText xml:space="preserve"> ADDIN ZOTERO_ITEM CSL_CITATION {"citationID":"tTURjeJL","properties":{"formattedCitation":"Claire Kremen, \\uc0\\u8216{}Managing Ecosystem Services: What Do We Need to Know about Their Ecology?\\uc0\\u8217{}, {\\i{}Ecology Letters} 8, no. 5 (May 2005): 468\\uc0\\u8211{}79, https://doi.org/10.1111/j.1461-0248.2005.00751.x.","plainCitation":"Claire Kremen, ‘Managing Ecosystem Services: What Do We Need to Know about Their Ecology?’, Ecology Letters 8, no. 5 (May 2005): 468–79, https://doi.org/10.1111/j.1461-0248.2005.00751.x.","noteIndex":2},"citationItems":[{"id":22,"uris":["http://zotero.org/users/9863741/items/55X6ND3N"],"itemData":{"id":22,"type":"article-journal","abstract":"Human domination of the biosphere has greatly altered ecosystems, often overwhelming their capacity to provide ecosystem services critical to our survival. Yet ecological understanding of ecosystem services is quite limited. Previous work maps the supply and demand for services, assesses threats to them, and estimates economic values, but does not measure the underlying role of biodiversity in providing services. In contrast, experimental studies of biodiversity-function examine communities whose structures often differ markedly from those providing services in real landscapes. A bridge is needed between these two approaches. To develop this research agenda, I discuss critical questions and key approaches in four areas: (1) identifying the important 'ecosystem service providers'; (2) determining the various aspects of community structure that influence function in real landscapes, especially compensatory community responses that stabilize function, or non-random extinction sequences that rapidly erode it; (3) assessing key environmental factors influencing provision of services, and (4) measuring the spatio-temporal scale over which providers and services operate. I show how this research agenda can assist in developing environmental policy and natural resource management plans.","container-title":"Ecology Letters","DOI":"10.1111/j.1461-0248.2005.00751.x","ISSN":"1461-0248","issue":"5","journalAbbreviation":"Ecol Lett","language":"eng","note":"PMID: 21352450","page":"468-479","source":"PubMed","title":"Managing ecosystem services: what do we need to know about their ecology?","title-short":"Managing ecosystem services","volume":"8","author":[{"family":"Kremen","given":"Claire"}],"issued":{"date-parts":[["2005",5]]}}}],"schema":"https://github.com/citation-style-language/schema/raw/master/csl-citation.json"} </w:instrText>
      </w:r>
      <w:r w:rsidRPr="00A210EF">
        <w:rPr>
          <w:rFonts w:ascii="Calibri" w:hAnsi="Calibri" w:cs="Calibri"/>
        </w:rPr>
        <w:fldChar w:fldCharType="separate"/>
      </w:r>
      <w:r w:rsidRPr="00A210EF">
        <w:rPr>
          <w:rFonts w:ascii="Calibri" w:hAnsi="Calibri" w:cs="Calibri"/>
        </w:rPr>
        <w:t xml:space="preserve">Claire Kremen, ‘Managing Ecosystem Services: What Do We Need to Know about Their Ecology?’, </w:t>
      </w:r>
      <w:r w:rsidRPr="00A210EF">
        <w:rPr>
          <w:rFonts w:ascii="Calibri" w:hAnsi="Calibri" w:cs="Calibri"/>
          <w:i/>
          <w:iCs/>
        </w:rPr>
        <w:t>Ecology Letters</w:t>
      </w:r>
      <w:r w:rsidRPr="00A210EF">
        <w:rPr>
          <w:rFonts w:ascii="Calibri" w:hAnsi="Calibri" w:cs="Calibri"/>
        </w:rPr>
        <w:t xml:space="preserve"> 8, no. 5 (May 2005): 468–79, https://doi.org/10.1111/j.1461-0248.2005.00751.x.</w:t>
      </w:r>
      <w:r w:rsidRPr="00A210EF">
        <w:rPr>
          <w:rFonts w:ascii="Calibri" w:hAnsi="Calibri" w:cs="Calibri"/>
        </w:rPr>
        <w:fldChar w:fldCharType="end"/>
      </w:r>
    </w:p>
  </w:footnote>
  <w:footnote w:id="5">
    <w:p w14:paraId="2454AEDE" w14:textId="12221CB4" w:rsidR="004E4F2B" w:rsidRPr="004E4F2B" w:rsidRDefault="004E4F2B">
      <w:pPr>
        <w:pStyle w:val="FootnoteText"/>
        <w:rPr>
          <w:rFonts w:ascii="Calibri" w:hAnsi="Calibri" w:cs="Calibri"/>
        </w:rPr>
      </w:pPr>
      <w:r w:rsidRPr="004E4F2B">
        <w:rPr>
          <w:rStyle w:val="FootnoteReference"/>
          <w:rFonts w:ascii="Calibri" w:hAnsi="Calibri" w:cs="Calibri"/>
        </w:rPr>
        <w:footnoteRef/>
      </w:r>
      <w:r w:rsidRPr="004E4F2B">
        <w:rPr>
          <w:rFonts w:ascii="Calibri" w:hAnsi="Calibri" w:cs="Calibri"/>
        </w:rPr>
        <w:t xml:space="preserve"> </w:t>
      </w:r>
      <w:r w:rsidRPr="004E4F2B">
        <w:rPr>
          <w:rFonts w:ascii="Calibri" w:hAnsi="Calibri" w:cs="Calibri"/>
        </w:rPr>
        <w:fldChar w:fldCharType="begin"/>
      </w:r>
      <w:r w:rsidR="00385379">
        <w:rPr>
          <w:rFonts w:ascii="Calibri" w:hAnsi="Calibri" w:cs="Calibri"/>
        </w:rPr>
        <w:instrText xml:space="preserve"> ADDIN ZOTERO_ITEM CSL_CITATION {"citationID":"LyP6OHrw","properties":{"formattedCitation":"Alissa White et al., \\uc0\\u8216{}Measuring Ecosystem Services from Soil Health\\uc0\\u8217{}, Vermont Payment for Ecosystem Services Technical Research Report #1 (University of Vermont, December 2021), 3.","plainCitation":"Alissa White et al., ‘Measuring Ecosystem Services from Soil Health’, Vermont Payment for Ecosystem Services Technical Research Report #1 (University of Vermont, December 2021), 3.","noteIndex":3},"citationItems":[{"id":12,"uris":["http://zotero.org/users/9863741/items/ID5TQ2P5"],"itemData":{"id":12,"type":"report","genre":"Vermont Payment for Ecosystem Services Technical Research Report #1","publisher":"University of Vermont","title":"Measuring ecosystem services from soil health","title-short":"Measuring ecosystem services from soil health","author":[{"family":"White","given":"Alissa"},{"family":"Darby","given":"Heather"},{"family":"Dube","given":"Benjamin"},{"family":"Sands","given":"Byrony"},{"family":"Faulkner","given":"Joshua"},{"family":"Albers","given":"Meredith"},{"family":"Payne","given":"Maggie"}],"issued":{"date-parts":[["2021",12]]}},"locator":"3"}],"schema":"https://github.com/citation-style-language/schema/raw/master/csl-citation.json"} </w:instrText>
      </w:r>
      <w:r w:rsidRPr="004E4F2B">
        <w:rPr>
          <w:rFonts w:ascii="Calibri" w:hAnsi="Calibri" w:cs="Calibri"/>
        </w:rPr>
        <w:fldChar w:fldCharType="separate"/>
      </w:r>
      <w:r w:rsidR="00385379" w:rsidRPr="00385379">
        <w:rPr>
          <w:rFonts w:ascii="Calibri" w:hAnsi="Calibri" w:cs="Calibri"/>
        </w:rPr>
        <w:t>Alissa White et al., ‘Measuring Ecosystem Services from Soil Health’, Vermont Payment for Ecosystem Services Technical Research Report #1 (University of Vermont, December 2021), 3.</w:t>
      </w:r>
      <w:r w:rsidRPr="004E4F2B">
        <w:rPr>
          <w:rFonts w:ascii="Calibri" w:hAnsi="Calibri" w:cs="Calibri"/>
        </w:rPr>
        <w:fldChar w:fldCharType="end"/>
      </w:r>
    </w:p>
  </w:footnote>
  <w:footnote w:id="6">
    <w:p w14:paraId="63444164" w14:textId="63E37FA5" w:rsidR="00A93D47" w:rsidRPr="00A93D47" w:rsidRDefault="00A93D47">
      <w:pPr>
        <w:pStyle w:val="FootnoteText"/>
        <w:rPr>
          <w:rFonts w:ascii="Calibri" w:hAnsi="Calibri" w:cs="Calibri"/>
        </w:rPr>
      </w:pPr>
      <w:r w:rsidRPr="00A93D47">
        <w:rPr>
          <w:rStyle w:val="FootnoteReference"/>
          <w:rFonts w:ascii="Calibri" w:hAnsi="Calibri" w:cs="Calibri"/>
        </w:rPr>
        <w:footnoteRef/>
      </w:r>
      <w:r w:rsidRPr="00A93D47">
        <w:rPr>
          <w:rFonts w:ascii="Calibri" w:hAnsi="Calibri" w:cs="Calibri"/>
        </w:rPr>
        <w:t xml:space="preserve"> </w:t>
      </w:r>
      <w:r w:rsidRPr="00A93D47">
        <w:rPr>
          <w:rFonts w:ascii="Calibri" w:hAnsi="Calibri" w:cs="Calibri"/>
        </w:rPr>
        <w:fldChar w:fldCharType="begin"/>
      </w:r>
      <w:r w:rsidR="00385379">
        <w:rPr>
          <w:rFonts w:ascii="Calibri" w:hAnsi="Calibri" w:cs="Calibri"/>
        </w:rPr>
        <w:instrText xml:space="preserve"> ADDIN ZOTERO_ITEM CSL_CITATION {"citationID":"BdhWWrHO","properties":{"formattedCitation":"Sven Wunder, \\uc0\\u8216{}Payment for Environmental Services: Some Nuts and Bolts\\uc0\\u8217{}, Occasional Paper No. 42 (Bogor: Center for International Forestry Research, 2005), https://www.cifor.org/publications/pdf_files/OccPapers/OP-42.pdf.","plainCitation":"Sven Wunder, ‘Payment for Environmental Services: Some Nuts and Bolts’, Occasional Paper No. 42 (Bogor: Center for International Forestry Research, 2005), https://www.cifor.org/publications/pdf_files/OccPapers/OP-42.pdf.","noteIndex":4},"citationItems":[{"id":26,"uris":["http://zotero.org/users/9863741/items/QWQM8YX4"],"itemData":{"id":26,"type":"report","event-place":"Bogor","genre":"Occasional Paper No. 42","publisher":"Center for International Forestry Research","publisher-place":"Bogor","title":"Payment for environmental services: some nuts and bolts","URL":"https://www.cifor.org/publications/pdf_files/OccPapers/OP-42.pdf","author":[{"family":"Wunder","given":"Sven"}],"issued":{"date-parts":[["2005"]]}}}],"schema":"https://github.com/citation-style-language/schema/raw/master/csl-citation.json"} </w:instrText>
      </w:r>
      <w:r w:rsidRPr="00A93D47">
        <w:rPr>
          <w:rFonts w:ascii="Calibri" w:hAnsi="Calibri" w:cs="Calibri"/>
        </w:rPr>
        <w:fldChar w:fldCharType="separate"/>
      </w:r>
      <w:r w:rsidRPr="00A93D47">
        <w:rPr>
          <w:rFonts w:ascii="Calibri" w:hAnsi="Calibri" w:cs="Calibri"/>
        </w:rPr>
        <w:t>Sven Wunder, ‘Payment for Environmental Services: Some Nuts and Bolts’, Occasional Paper No. 42 (Bogor: Center for International Forestry Research, 2005), https://www.cifor.org/publications/pdf_files/OccPapers/OP-42.pdf.</w:t>
      </w:r>
      <w:r w:rsidRPr="00A93D47">
        <w:rPr>
          <w:rFonts w:ascii="Calibri" w:hAnsi="Calibri" w:cs="Calibri"/>
        </w:rPr>
        <w:fldChar w:fldCharType="end"/>
      </w:r>
    </w:p>
  </w:footnote>
  <w:footnote w:id="7">
    <w:p w14:paraId="2DC4E5E1" w14:textId="405CA698" w:rsidR="00385379" w:rsidRPr="00385379" w:rsidRDefault="00385379">
      <w:pPr>
        <w:pStyle w:val="FootnoteText"/>
        <w:rPr>
          <w:rFonts w:ascii="Calibri" w:hAnsi="Calibri" w:cs="Calibri"/>
        </w:rPr>
      </w:pPr>
      <w:r w:rsidRPr="00385379">
        <w:rPr>
          <w:rStyle w:val="FootnoteReference"/>
          <w:rFonts w:ascii="Calibri" w:hAnsi="Calibri" w:cs="Calibri"/>
        </w:rPr>
        <w:footnoteRef/>
      </w:r>
      <w:r w:rsidRPr="00385379">
        <w:rPr>
          <w:rFonts w:ascii="Calibri" w:hAnsi="Calibri" w:cs="Calibri"/>
        </w:rPr>
        <w:t xml:space="preserve"> </w:t>
      </w:r>
      <w:r w:rsidRPr="00385379">
        <w:rPr>
          <w:rFonts w:ascii="Calibri" w:hAnsi="Calibri" w:cs="Calibri"/>
        </w:rPr>
        <w:fldChar w:fldCharType="begin"/>
      </w:r>
      <w:r w:rsidRPr="00385379">
        <w:rPr>
          <w:rFonts w:ascii="Calibri" w:hAnsi="Calibri" w:cs="Calibri"/>
        </w:rPr>
        <w:instrText xml:space="preserve"> ADDIN ZOTERO_ITEM CSL_CITATION {"citationID":"P0K5dTAh","properties":{"formattedCitation":"Christopher Bonasia, Lindsay Ruhl, and Nour El-Naboulsi, \\uc0\\u8216{}Review of PES Programs\\uc0\\u8217{}, Vermont Payment for Ecosystem Services Technical Research Report #6 (University of Vermont, February 2022).","plainCitation":"Christopher Bonasia, Lindsay Ruhl, and Nour El-Naboulsi, ‘Review of PES Programs’, Vermont Payment for Ecosystem Services Technical Research Report #6 (University of Vermont, February 2022).","noteIndex":5},"citationItems":[{"id":27,"uris":["http://zotero.org/users/9863741/items/FZZRC6W8"],"itemData":{"id":27,"type":"report","genre":"Vermont Payment for Ecosystem Services Technical Research Report #6","publisher":"University of Vermont","title":"Review of PES Programs","author":[{"family":"Bonasia","given":"Christopher"},{"family":"Ruhl","given":"Lindsay"},{"family":"El-Naboulsi","given":"Nour"}],"issued":{"date-parts":[["2022",2]]}}}],"schema":"https://github.com/citation-style-language/schema/raw/master/csl-citation.json"} </w:instrText>
      </w:r>
      <w:r w:rsidRPr="00385379">
        <w:rPr>
          <w:rFonts w:ascii="Calibri" w:hAnsi="Calibri" w:cs="Calibri"/>
        </w:rPr>
        <w:fldChar w:fldCharType="separate"/>
      </w:r>
      <w:r w:rsidRPr="00385379">
        <w:rPr>
          <w:rFonts w:ascii="Calibri" w:hAnsi="Calibri" w:cs="Calibri"/>
        </w:rPr>
        <w:t>Christopher Bonasia, Lindsay Ruhl, and Nour El-Naboulsi, ‘Review of PES Programs’, Vermont Payment for Ecosystem Services Technical Research Report #6 (University of Vermont, February 2022).</w:t>
      </w:r>
      <w:r w:rsidRPr="00385379">
        <w:rPr>
          <w:rFonts w:ascii="Calibri" w:hAnsi="Calibri" w:cs="Calibri"/>
        </w:rPr>
        <w:fldChar w:fldCharType="end"/>
      </w:r>
    </w:p>
  </w:footnote>
  <w:footnote w:id="8">
    <w:p w14:paraId="43E6A7D9" w14:textId="13B3A78E" w:rsidR="004A59E0" w:rsidRPr="004A59E0" w:rsidRDefault="004A59E0">
      <w:pPr>
        <w:pStyle w:val="FootnoteText"/>
        <w:rPr>
          <w:rFonts w:ascii="Calibri" w:hAnsi="Calibri" w:cs="Calibri"/>
        </w:rPr>
      </w:pPr>
      <w:r w:rsidRPr="004A59E0">
        <w:rPr>
          <w:rStyle w:val="FootnoteReference"/>
          <w:rFonts w:ascii="Calibri" w:hAnsi="Calibri" w:cs="Calibri"/>
        </w:rPr>
        <w:footnoteRef/>
      </w:r>
      <w:r w:rsidRPr="004A59E0">
        <w:rPr>
          <w:rFonts w:ascii="Calibri" w:hAnsi="Calibri" w:cs="Calibri"/>
        </w:rPr>
        <w:t xml:space="preserve"> </w:t>
      </w:r>
      <w:r w:rsidRPr="004A59E0">
        <w:rPr>
          <w:rFonts w:ascii="Calibri" w:hAnsi="Calibri" w:cs="Calibri"/>
        </w:rPr>
        <w:fldChar w:fldCharType="begin"/>
      </w:r>
      <w:r w:rsidRPr="004A59E0">
        <w:rPr>
          <w:rFonts w:ascii="Calibri" w:hAnsi="Calibri" w:cs="Calibri"/>
        </w:rPr>
        <w:instrText xml:space="preserve"> ADDIN ZOTERO_ITEM CSL_CITATION {"citationID":"hU1ck2Kv","properties":{"formattedCitation":"Alicia F. Coleman and Mario Reinaldo Machado, \\uc0\\u8216{}Ecosystem Services in Working Lands Practice and Policy in the U.S. Northeast: Successes, Challenges, and Opportunities for Producers and Extension\\uc0\\u8217{} (Kansas City: Extension Foundation, 15 April 2022), https://online.flippingbook.com/view/749315583/2/.","plainCitation":"Alicia F. Coleman and Mario Reinaldo Machado, ‘Ecosystem Services in Working Lands Practice and Policy in the U.S. Northeast: Successes, Challenges, and Opportunities for Producers and Extension’ (Kansas City: Extension Foundation, 15 April 2022), https://online.flippingbook.com/view/749315583/2/.","noteIndex":6},"citationItems":[{"id":11,"uris":["http://zotero.org/users/9863741/items/DNWR68TJ"],"itemData":{"id":11,"type":"report","event-place":"Kansas City","publisher":"Extension Foundation","publisher-place":"Kansas City","title":"Ecosystem Services in Working Lands Practice and Policy in the U.S. Northeast: Successes, Challenges, and Opportunities for Producers and Extension","title-short":"Ecosystem Services in Working Lands Practice and Policy in the U.S. Northeast","URL":"https://online.flippingbook.com/view/749315583/2/","author":[{"family":"Coleman","given":"Alicia F."},{"family":"Machado","given":"Mario Reinaldo"}],"issued":{"date-parts":[["2022",4,15]]}}}],"schema":"https://github.com/citation-style-language/schema/raw/master/csl-citation.json"} </w:instrText>
      </w:r>
      <w:r w:rsidRPr="004A59E0">
        <w:rPr>
          <w:rFonts w:ascii="Calibri" w:hAnsi="Calibri" w:cs="Calibri"/>
        </w:rPr>
        <w:fldChar w:fldCharType="separate"/>
      </w:r>
      <w:r w:rsidRPr="004A59E0">
        <w:rPr>
          <w:rFonts w:ascii="Calibri" w:hAnsi="Calibri" w:cs="Calibri"/>
        </w:rPr>
        <w:t>Alicia F. Coleman and Mario Reinaldo Machado, ‘Ecosystem Services in Working Lands Practice and Policy in the U.S. Northeast: Successes, Challenges, and Opportunities for Producers and Extension’ (Kansas City: Extension Foundation, 15 April 2022), https://online.flippingbook.com/view/749315583/2/.</w:t>
      </w:r>
      <w:r w:rsidRPr="004A59E0">
        <w:rPr>
          <w:rFonts w:ascii="Calibri" w:hAnsi="Calibri" w:cs="Calibri"/>
        </w:rPr>
        <w:fldChar w:fldCharType="end"/>
      </w:r>
    </w:p>
  </w:footnote>
  <w:footnote w:id="9">
    <w:p w14:paraId="042F35DD" w14:textId="77777777" w:rsidR="00FE1E2A" w:rsidRPr="00E14591" w:rsidRDefault="00FE1E2A" w:rsidP="00FE1E2A">
      <w:pPr>
        <w:pStyle w:val="FootnoteText"/>
        <w:rPr>
          <w:rFonts w:ascii="Calibri" w:hAnsi="Calibri" w:cs="Calibri"/>
        </w:rPr>
      </w:pPr>
      <w:r w:rsidRPr="00E14591">
        <w:rPr>
          <w:rStyle w:val="FootnoteReference"/>
          <w:rFonts w:ascii="Calibri" w:hAnsi="Calibri" w:cs="Calibri"/>
        </w:rPr>
        <w:footnoteRef/>
      </w:r>
      <w:r w:rsidRPr="00E14591">
        <w:rPr>
          <w:rFonts w:ascii="Calibri" w:hAnsi="Calibri" w:cs="Calibri"/>
        </w:rPr>
        <w:t xml:space="preserve"> </w:t>
      </w:r>
      <w:r w:rsidRPr="00E14591">
        <w:rPr>
          <w:rFonts w:ascii="Calibri" w:hAnsi="Calibri" w:cs="Calibri"/>
        </w:rPr>
        <w:fldChar w:fldCharType="begin"/>
      </w:r>
      <w:r>
        <w:rPr>
          <w:rFonts w:ascii="Calibri" w:hAnsi="Calibri" w:cs="Calibri"/>
        </w:rPr>
        <w:instrText xml:space="preserve"> ADDIN ZOTERO_ITEM CSL_CITATION {"citationID":"HrJXUEbD","properties":{"formattedCitation":"Alissa White et al., \\uc0\\u8216{}Field Scale Soil Health Scenarios\\uc0\\u8217{}, Vermont Payment for Ecosystem Services Technical Research Report #2 (University of Vermont, May 2022), 5.","plainCitation":"Alissa White et al., ‘Field Scale Soil Health Scenarios’, Vermont Payment for Ecosystem Services Technical Research Report #2 (University of Vermont, May 2022), 5.","noteIndex":8},"citationItems":[{"id":13,"uris":["http://zotero.org/users/9863741/items/9H4JMPP3"],"itemData":{"id":13,"type":"report","genre":"Vermont Payment for Ecosystem Services Technical Research Report #2","publisher":"University of Vermont","title":"Field scale soil health scenarios","title-short":"Field scale soil health scenarios","author":[{"family":"White","given":"Alissa"},{"family":"Darby","given":"Heather"},{"family":"Ruhl","given":"Lindsay"},{"family":"Sands","given":"Byrony"},{"family":"Ziegler","given":"Sarah"},{"family":"Alvez","given":"Juan"},{"family":"Brickman","given":"Sarah"}],"issued":{"date-parts":[["2022",5]]}},"locator":"5"}],"schema":"https://github.com/citation-style-language/schema/raw/master/csl-citation.json"} </w:instrText>
      </w:r>
      <w:r w:rsidRPr="00E14591">
        <w:rPr>
          <w:rFonts w:ascii="Calibri" w:hAnsi="Calibri" w:cs="Calibri"/>
        </w:rPr>
        <w:fldChar w:fldCharType="separate"/>
      </w:r>
      <w:r w:rsidRPr="00E14591">
        <w:rPr>
          <w:rFonts w:ascii="Calibri" w:hAnsi="Calibri" w:cs="Calibri"/>
        </w:rPr>
        <w:t>Alissa White et al., ‘Field Scale Soil Health Scenarios’, Vermont Payment for Ecosystem Services Technical Research Report #2 (University of Vermont, May 2022), 5.</w:t>
      </w:r>
      <w:r w:rsidRPr="00E14591">
        <w:rPr>
          <w:rFonts w:ascii="Calibri" w:hAnsi="Calibri" w:cs="Calibri"/>
        </w:rPr>
        <w:fldChar w:fldCharType="end"/>
      </w:r>
    </w:p>
  </w:footnote>
  <w:footnote w:id="10">
    <w:p w14:paraId="4A6756BB" w14:textId="34717AEF" w:rsidR="00A659CA" w:rsidRPr="00A659CA" w:rsidRDefault="00A659CA">
      <w:pPr>
        <w:pStyle w:val="FootnoteText"/>
        <w:rPr>
          <w:rFonts w:ascii="Calibri" w:hAnsi="Calibri" w:cs="Calibri"/>
        </w:rPr>
      </w:pPr>
      <w:r w:rsidRPr="00A659CA">
        <w:rPr>
          <w:rStyle w:val="FootnoteReference"/>
          <w:rFonts w:ascii="Calibri" w:hAnsi="Calibri" w:cs="Calibri"/>
        </w:rPr>
        <w:footnoteRef/>
      </w:r>
      <w:r w:rsidRPr="00A659CA">
        <w:rPr>
          <w:rFonts w:ascii="Calibri" w:hAnsi="Calibri" w:cs="Calibri"/>
        </w:rPr>
        <w:t xml:space="preserve"> </w:t>
      </w:r>
      <w:r w:rsidRPr="00A659CA">
        <w:rPr>
          <w:rFonts w:ascii="Calibri" w:hAnsi="Calibri" w:cs="Calibri"/>
        </w:rPr>
        <w:fldChar w:fldCharType="begin"/>
      </w:r>
      <w:r w:rsidR="004A59E0">
        <w:rPr>
          <w:rFonts w:ascii="Calibri" w:hAnsi="Calibri" w:cs="Calibri"/>
        </w:rPr>
        <w:instrText xml:space="preserve"> ADDIN ZOTERO_ITEM CSL_CITATION {"citationID":"ElbKhjZj","properties":{"formattedCitation":"Bonasia, Ruhl, and El-Naboulsi, \\uc0\\u8216{}Review of PES Programs\\uc0\\u8217{}, 12\\uc0\\u8211{}13.","plainCitation":"Bonasia, Ruhl, and El-Naboulsi, ‘Review of PES Programs’, 12–13.","noteIndex":7},"citationItems":[{"id":27,"uris":["http://zotero.org/users/9863741/items/FZZRC6W8"],"itemData":{"id":27,"type":"report","genre":"Vermont Payment for Ecosystem Services Technical Research Report #6","publisher":"University of Vermont","title":"Review of PES Programs","author":[{"family":"Bonasia","given":"Christopher"},{"family":"Ruhl","given":"Lindsay"},{"family":"El-Naboulsi","given":"Nour"}],"issued":{"date-parts":[["2022",2]]}},"locator":"12-13"}],"schema":"https://github.com/citation-style-language/schema/raw/master/csl-citation.json"} </w:instrText>
      </w:r>
      <w:r w:rsidRPr="00A659CA">
        <w:rPr>
          <w:rFonts w:ascii="Calibri" w:hAnsi="Calibri" w:cs="Calibri"/>
        </w:rPr>
        <w:fldChar w:fldCharType="separate"/>
      </w:r>
      <w:r w:rsidR="004A59E0" w:rsidRPr="004A59E0">
        <w:rPr>
          <w:rFonts w:ascii="Calibri" w:hAnsi="Calibri" w:cs="Calibri"/>
        </w:rPr>
        <w:t>Bonasia, Ruhl, and El-Naboulsi, ‘Review of PES Programs’, 12–13.</w:t>
      </w:r>
      <w:r w:rsidRPr="00A659CA">
        <w:rPr>
          <w:rFonts w:ascii="Calibri" w:hAnsi="Calibri" w:cs="Calibri"/>
        </w:rPr>
        <w:fldChar w:fldCharType="end"/>
      </w:r>
    </w:p>
  </w:footnote>
  <w:footnote w:id="11">
    <w:p w14:paraId="062C49A1" w14:textId="02F41729" w:rsidR="00A54075" w:rsidRPr="00A54075" w:rsidRDefault="00A54075">
      <w:pPr>
        <w:pStyle w:val="FootnoteText"/>
        <w:rPr>
          <w:rFonts w:ascii="Calibri" w:hAnsi="Calibri" w:cs="Calibri"/>
        </w:rPr>
      </w:pPr>
      <w:r w:rsidRPr="00A54075">
        <w:rPr>
          <w:rStyle w:val="FootnoteReference"/>
          <w:rFonts w:ascii="Calibri" w:hAnsi="Calibri" w:cs="Calibri"/>
        </w:rPr>
        <w:footnoteRef/>
      </w:r>
      <w:r w:rsidRPr="00A54075">
        <w:rPr>
          <w:rFonts w:ascii="Calibri" w:hAnsi="Calibri" w:cs="Calibri"/>
        </w:rPr>
        <w:t xml:space="preserve"> </w:t>
      </w:r>
      <w:r w:rsidRPr="00A54075">
        <w:rPr>
          <w:rFonts w:ascii="Calibri" w:hAnsi="Calibri" w:cs="Calibri"/>
        </w:rPr>
        <w:fldChar w:fldCharType="begin"/>
      </w:r>
      <w:r w:rsidR="004A59E0">
        <w:rPr>
          <w:rFonts w:ascii="Calibri" w:hAnsi="Calibri" w:cs="Calibri"/>
        </w:rPr>
        <w:instrText xml:space="preserve"> ADDIN ZOTERO_ITEM CSL_CITATION {"citationID":"ZnQEgTw8","properties":{"formattedCitation":"Alissa White, \\uc0\\u8216{}Results of the 2022 Vermont Farmer Conservation &amp; Payment for Ecosystem Services Survey\\uc0\\u8217{}, Vermont Payment for Ecosystem Services Technical Research Report #3a (University of Vermont, June 2022), 6.","plainCitation":"Alissa White, ‘Results of the 2022 Vermont Farmer Conservation &amp; Payment for Ecosystem Services Survey’, Vermont Payment for Ecosystem Services Technical Research Report #3a (University of Vermont, June 2022), 6.","noteIndex":9},"citationItems":[{"id":15,"uris":["http://zotero.org/users/9863741/items/CWYST58J"],"itemData":{"id":15,"type":"report","genre":"Vermont Payment for Ecosystem Services Technical Research Report #3a","publisher":"University of Vermont","title":"Results of the 2022 Vermont Farmer Conservation &amp; Payment for Ecosystem Services Survey","title-short":"Results of the 2022 Vermont Farmer Conservation &amp; Payment for Ecosystem Services Survey","author":[{"family":"White","given":"Alissa"}],"issued":{"date-parts":[["2022",6]]}},"locator":"6"}],"schema":"https://github.com/citation-style-language/schema/raw/master/csl-citation.json"} </w:instrText>
      </w:r>
      <w:r w:rsidRPr="00A54075">
        <w:rPr>
          <w:rFonts w:ascii="Calibri" w:hAnsi="Calibri" w:cs="Calibri"/>
        </w:rPr>
        <w:fldChar w:fldCharType="separate"/>
      </w:r>
      <w:r w:rsidRPr="00A54075">
        <w:rPr>
          <w:rFonts w:ascii="Calibri" w:hAnsi="Calibri" w:cs="Calibri"/>
        </w:rPr>
        <w:t>Alissa White, ‘Results of the 2022 Vermont Farmer Conservation &amp; Payment for Ecosystem Services Survey’, Vermont Payment for Ecosystem Services Technical Research Report #3a (University of Vermont, June 2022), 6.</w:t>
      </w:r>
      <w:r w:rsidRPr="00A54075">
        <w:rPr>
          <w:rFonts w:ascii="Calibri" w:hAnsi="Calibri" w:cs="Calibri"/>
        </w:rPr>
        <w:fldChar w:fldCharType="end"/>
      </w:r>
    </w:p>
  </w:footnote>
  <w:footnote w:id="12">
    <w:p w14:paraId="65E8C43B" w14:textId="168DE6B4" w:rsidR="00862E41" w:rsidRPr="009E5C43" w:rsidRDefault="00862E41">
      <w:pPr>
        <w:pStyle w:val="FootnoteText"/>
        <w:rPr>
          <w:rFonts w:ascii="Calibri" w:hAnsi="Calibri" w:cs="Calibri"/>
        </w:rPr>
      </w:pPr>
      <w:r w:rsidRPr="009E5C43">
        <w:rPr>
          <w:rStyle w:val="FootnoteReference"/>
          <w:rFonts w:ascii="Calibri" w:hAnsi="Calibri" w:cs="Calibri"/>
        </w:rPr>
        <w:footnoteRef/>
      </w:r>
      <w:r w:rsidRPr="009E5C43">
        <w:rPr>
          <w:rFonts w:ascii="Calibri" w:hAnsi="Calibri" w:cs="Calibri"/>
        </w:rPr>
        <w:t xml:space="preserve"> </w:t>
      </w:r>
      <w:r w:rsidRPr="009E5C43">
        <w:rPr>
          <w:rFonts w:ascii="Calibri" w:hAnsi="Calibri" w:cs="Calibri"/>
        </w:rPr>
        <w:fldChar w:fldCharType="begin"/>
      </w:r>
      <w:r w:rsidR="0014708F">
        <w:rPr>
          <w:rFonts w:ascii="Calibri" w:hAnsi="Calibri" w:cs="Calibri"/>
        </w:rPr>
        <w:instrText xml:space="preserve"> ADDIN ZOTERO_ITEM CSL_CITATION {"citationID":"mJ2LlXKk","properties":{"formattedCitation":"Beria Leimona et al., \\uc0\\u8216{}Fairly Efficient, Efficiently Fair: Lessons from Designing and Testing Payment Schemes for Ecosystem Services in Asia\\uc0\\u8217{}, {\\i{}Ecosystem Services} 12 (April 2015): 22, https://doi.org/10.1016/j.ecoser.2014.12.012.","plainCitation":"Beria Leimona et al., ‘Fairly Efficient, Efficiently Fair: Lessons from Designing and Testing Payment Schemes for Ecosystem Services in Asia’, Ecosystem Services 12 (April 2015): 22, https://doi.org/10.1016/j.ecoser.2014.12.012.","noteIndex":10},"citationItems":[{"id":28,"uris":["http://zotero.org/users/9863741/items/W3VRPC2A"],"itemData":{"id":28,"type":"article-journal","container-title":"Ecosystem Services","DOI":"10.1016/j.ecoser.2014.12.012","ISSN":"22120416","journalAbbreviation":"Ecosystem Services","language":"en","page":"16-28","source":"DOI.org (Crossref)","title":"Fairly efficient, efficiently fair: Lessons from designing and testing payment schemes for ecosystem services in Asia","title-short":"Fairly efficient, efficiently fair","volume":"12","author":[{"family":"Leimona","given":"Beria"},{"family":"Noordwijk","given":"Meine","non-dropping-particle":"van"},{"family":"Groot","given":"Rudolf","non-dropping-particle":"de"},{"family":"Leemans","given":"Rik"}],"issued":{"date-parts":[["2015",4]]}},"locator":"22"}],"schema":"https://github.com/citation-style-language/schema/raw/master/csl-citation.json"} </w:instrText>
      </w:r>
      <w:r w:rsidRPr="009E5C43">
        <w:rPr>
          <w:rFonts w:ascii="Calibri" w:hAnsi="Calibri" w:cs="Calibri"/>
        </w:rPr>
        <w:fldChar w:fldCharType="separate"/>
      </w:r>
      <w:r w:rsidR="009E5C43" w:rsidRPr="009E5C43">
        <w:rPr>
          <w:rFonts w:ascii="Calibri" w:hAnsi="Calibri" w:cs="Calibri"/>
        </w:rPr>
        <w:t xml:space="preserve">Beria Leimona et al., ‘Fairly Efficient, Efficiently Fair: Lessons from Designing and Testing Payment Schemes for Ecosystem Services in Asia’, </w:t>
      </w:r>
      <w:r w:rsidR="009E5C43" w:rsidRPr="009E5C43">
        <w:rPr>
          <w:rFonts w:ascii="Calibri" w:hAnsi="Calibri" w:cs="Calibri"/>
          <w:i/>
          <w:iCs/>
        </w:rPr>
        <w:t>Ecosystem Services</w:t>
      </w:r>
      <w:r w:rsidR="009E5C43" w:rsidRPr="009E5C43">
        <w:rPr>
          <w:rFonts w:ascii="Calibri" w:hAnsi="Calibri" w:cs="Calibri"/>
        </w:rPr>
        <w:t xml:space="preserve"> 12 (April 2015): 22, https://doi.org/10.1016/j.ecoser.2014.12.012.</w:t>
      </w:r>
      <w:r w:rsidRPr="009E5C43">
        <w:rPr>
          <w:rFonts w:ascii="Calibri" w:hAnsi="Calibri" w:cs="Calibri"/>
        </w:rPr>
        <w:fldChar w:fldCharType="end"/>
      </w:r>
    </w:p>
  </w:footnote>
  <w:footnote w:id="13">
    <w:p w14:paraId="699873C3" w14:textId="2D26DB62" w:rsidR="00D0581D" w:rsidRDefault="00D0581D">
      <w:pPr>
        <w:pStyle w:val="FootnoteText"/>
      </w:pPr>
      <w:r>
        <w:rPr>
          <w:rStyle w:val="FootnoteReference"/>
        </w:rPr>
        <w:footnoteRef/>
      </w:r>
      <w:r>
        <w:t xml:space="preserve"> </w:t>
      </w:r>
      <w:r w:rsidRPr="00D0581D">
        <w:t>https://lancastercleanwaterpartners.com/wp-content/uploads/2021/04/Lancaster-Clean-Water-Partners-and-Resources-Inventory-March-2021.pdf</w:t>
      </w:r>
    </w:p>
  </w:footnote>
  <w:footnote w:id="14">
    <w:p w14:paraId="0EEA7EAB" w14:textId="44E45C68" w:rsidR="009870F3" w:rsidRDefault="009870F3">
      <w:pPr>
        <w:pStyle w:val="FootnoteText"/>
      </w:pPr>
      <w:r>
        <w:rPr>
          <w:rStyle w:val="FootnoteReference"/>
        </w:rPr>
        <w:footnoteRef/>
      </w:r>
      <w:r>
        <w:t xml:space="preserve"> </w:t>
      </w:r>
      <w:r w:rsidRPr="009870F3">
        <w:t>https://legislature.vermont.gov/assets/Legislative-</w:t>
      </w:r>
      <w:r>
        <w:t>R</w:t>
      </w:r>
      <w:r w:rsidRPr="009870F3">
        <w:t>eports/AAFMFY21ReportonFinancialandTechncialAssistance.pdf</w:t>
      </w:r>
    </w:p>
  </w:footnote>
  <w:footnote w:id="15">
    <w:p w14:paraId="76AB2FC3" w14:textId="5292DE56" w:rsidR="00706FB6" w:rsidRDefault="00706FB6">
      <w:pPr>
        <w:pStyle w:val="FootnoteText"/>
      </w:pPr>
      <w:r>
        <w:rPr>
          <w:rStyle w:val="FootnoteReference"/>
        </w:rPr>
        <w:footnoteRef/>
      </w:r>
      <w:r>
        <w:t xml:space="preserve"> </w:t>
      </w:r>
      <w:r w:rsidRPr="00706FB6">
        <w:t>http://vtagcleanwater.org/</w:t>
      </w:r>
    </w:p>
  </w:footnote>
  <w:footnote w:id="16">
    <w:p w14:paraId="1D0CD932" w14:textId="719DF777" w:rsidR="00681E71" w:rsidRPr="00681E71" w:rsidRDefault="00681E71">
      <w:pPr>
        <w:pStyle w:val="FootnoteText"/>
        <w:rPr>
          <w:rFonts w:ascii="Calibri" w:hAnsi="Calibri" w:cs="Calibri"/>
        </w:rPr>
      </w:pPr>
      <w:r w:rsidRPr="00681E71">
        <w:rPr>
          <w:rStyle w:val="FootnoteReference"/>
          <w:rFonts w:ascii="Calibri" w:hAnsi="Calibri" w:cs="Calibri"/>
        </w:rPr>
        <w:footnoteRef/>
      </w:r>
      <w:r w:rsidRPr="00681E71">
        <w:rPr>
          <w:rFonts w:ascii="Calibri" w:hAnsi="Calibri" w:cs="Calibri"/>
        </w:rPr>
        <w:t xml:space="preserve"> </w:t>
      </w:r>
      <w:r w:rsidRPr="00681E71">
        <w:rPr>
          <w:rFonts w:ascii="Calibri" w:hAnsi="Calibri" w:cs="Calibri"/>
        </w:rPr>
        <w:fldChar w:fldCharType="begin"/>
      </w:r>
      <w:r w:rsidR="0014708F">
        <w:rPr>
          <w:rFonts w:ascii="Calibri" w:hAnsi="Calibri" w:cs="Calibri"/>
        </w:rPr>
        <w:instrText xml:space="preserve"> ADDIN ZOTERO_ITEM CSL_CITATION {"citationID":"l5xBR5su","properties":{"formattedCitation":"Christopher Bonasia et al., \\uc0\\u8216{}Farmer PES Program Proposals\\uc0\\u8217{}, Vermont Payment for Ecosystem Services Technical Research Report #6B (University of Vermont, December 2021).","plainCitation":"Christopher Bonasia et al., ‘Farmer PES Program Proposals’, Vermont Payment for Ecosystem Services Technical Research Report #6B (University of Vermont, December 2021).","noteIndex":11},"citationItems":[{"id":30,"uris":["http://zotero.org/users/9863741/items/5F5LG553"],"itemData":{"id":30,"type":"report","genre":"Vermont Payment for Ecosystem Services Technical Research Report #6B","publisher":"University of Vermont","title":"Farmer PES Program Proposals","author":[{"family":"Bonasia","given":"Christopher"},{"family":"Choiniere","given":"Guy"},{"family":"Magnan","given":"Scott"},{"family":"Leslie","given":"Stephen"}],"issued":{"date-parts":[["2021",12]]}}}],"schema":"https://github.com/citation-style-language/schema/raw/master/csl-citation.json"} </w:instrText>
      </w:r>
      <w:r w:rsidRPr="00681E71">
        <w:rPr>
          <w:rFonts w:ascii="Calibri" w:hAnsi="Calibri" w:cs="Calibri"/>
        </w:rPr>
        <w:fldChar w:fldCharType="separate"/>
      </w:r>
      <w:r w:rsidRPr="00681E71">
        <w:rPr>
          <w:rFonts w:ascii="Calibri" w:hAnsi="Calibri" w:cs="Calibri"/>
        </w:rPr>
        <w:t>Christopher Bonasia et al., ‘Farmer PES Program Proposals’, Vermont Payment for Ecosystem Services Technical Research Report #6B (University of Vermont, December 2021).</w:t>
      </w:r>
      <w:r w:rsidRPr="00681E71">
        <w:rPr>
          <w:rFonts w:ascii="Calibri" w:hAnsi="Calibri" w:cs="Calibri"/>
        </w:rPr>
        <w:fldChar w:fldCharType="end"/>
      </w:r>
    </w:p>
  </w:footnote>
  <w:footnote w:id="17">
    <w:p w14:paraId="49E80323" w14:textId="75C49A98" w:rsidR="000C1618" w:rsidRPr="000C1618" w:rsidRDefault="000C1618">
      <w:pPr>
        <w:pStyle w:val="FootnoteText"/>
        <w:rPr>
          <w:rFonts w:ascii="Calibri" w:hAnsi="Calibri" w:cs="Calibri"/>
        </w:rPr>
      </w:pPr>
      <w:r w:rsidRPr="000C1618">
        <w:rPr>
          <w:rStyle w:val="FootnoteReference"/>
          <w:rFonts w:ascii="Calibri" w:hAnsi="Calibri" w:cs="Calibri"/>
        </w:rPr>
        <w:footnoteRef/>
      </w:r>
      <w:r w:rsidRPr="000C1618">
        <w:rPr>
          <w:rFonts w:ascii="Calibri" w:hAnsi="Calibri" w:cs="Calibri"/>
        </w:rPr>
        <w:t xml:space="preserve"> </w:t>
      </w:r>
      <w:r w:rsidRPr="000C1618">
        <w:rPr>
          <w:rFonts w:ascii="Calibri" w:hAnsi="Calibri" w:cs="Calibri"/>
        </w:rPr>
        <w:fldChar w:fldCharType="begin"/>
      </w:r>
      <w:r w:rsidR="0014708F">
        <w:rPr>
          <w:rFonts w:ascii="Calibri" w:hAnsi="Calibri" w:cs="Calibri"/>
        </w:rPr>
        <w:instrText xml:space="preserve"> ADDIN ZOTERO_ITEM CSL_CITATION {"citationID":"jt6hct8F","properties":{"formattedCitation":"\\uc0\\u8216{}Farmer\\uc0\\u8217{}s Guide to the Conservation Stewardship Program\\uc0\\u8217{} (National Sustainable Agriculture Coalition, November 2020), 6, https://sustainableagriculture.net/wp-content/uploads/2020/11/CSP-2020-draft3-interactive-1-1.pdf.","plainCitation":"‘Farmer’s Guide to the Conservation Stewardship Program’ (National Sustainable Agriculture Coalition, November 2020), 6, https://sustainableagriculture.net/wp-content/uploads/2020/11/CSP-2020-draft3-interactive-1-1.pdf.","noteIndex":12},"citationItems":[{"id":31,"uris":["http://zotero.org/users/9863741/items/T8LVL7VG"],"itemData":{"id":31,"type":"document","publisher":"National Sustainable Agriculture Coalition","title":"Farmer's Guide to the Conservation Stewardship Program","URL":"https://sustainableagriculture.net/wp-content/uploads/2020/11/CSP-2020-draft3-interactive-1-1.pdf","issued":{"date-parts":[["2020",11]]}},"locator":"6"}],"schema":"https://github.com/citation-style-language/schema/raw/master/csl-citation.json"} </w:instrText>
      </w:r>
      <w:r w:rsidRPr="000C1618">
        <w:rPr>
          <w:rFonts w:ascii="Calibri" w:hAnsi="Calibri" w:cs="Calibri"/>
        </w:rPr>
        <w:fldChar w:fldCharType="separate"/>
      </w:r>
      <w:r w:rsidRPr="000C1618">
        <w:rPr>
          <w:rFonts w:ascii="Calibri" w:hAnsi="Calibri" w:cs="Calibri"/>
        </w:rPr>
        <w:t>‘Farmer’s Guide to the Conservation Stewardship Program’ (National Sustainable Agriculture Coalition, November 2020), 6, https://sustainableagriculture.net/wp-content/uploads/2020/11/CSP-2020-draft3-interactive-1-1.pdf.</w:t>
      </w:r>
      <w:r w:rsidRPr="000C1618">
        <w:rPr>
          <w:rFonts w:ascii="Calibri" w:hAnsi="Calibri" w:cs="Calibri"/>
        </w:rPr>
        <w:fldChar w:fldCharType="end"/>
      </w:r>
    </w:p>
  </w:footnote>
  <w:footnote w:id="18">
    <w:p w14:paraId="1FC9897D" w14:textId="636F118C" w:rsidR="00CF5465" w:rsidRDefault="00CF5465">
      <w:pPr>
        <w:pStyle w:val="FootnoteText"/>
      </w:pPr>
      <w:r>
        <w:rPr>
          <w:rStyle w:val="FootnoteReference"/>
        </w:rPr>
        <w:footnoteRef/>
      </w:r>
      <w:r>
        <w:t xml:space="preserve"> </w:t>
      </w:r>
      <w:r w:rsidR="006C3159" w:rsidRPr="006C3159">
        <w:t>Vermont Payment for Ecosystem Services Technical Research Report #1</w:t>
      </w:r>
    </w:p>
  </w:footnote>
  <w:footnote w:id="19">
    <w:p w14:paraId="5076ABA6" w14:textId="2A620661" w:rsidR="00FB2994" w:rsidRPr="00517BCE" w:rsidRDefault="00FB2994">
      <w:pPr>
        <w:pStyle w:val="FootnoteText"/>
        <w:rPr>
          <w:rFonts w:ascii="Calibri" w:hAnsi="Calibri" w:cs="Calibri"/>
        </w:rPr>
      </w:pPr>
      <w:r w:rsidRPr="00517BCE">
        <w:rPr>
          <w:rStyle w:val="FootnoteReference"/>
          <w:rFonts w:ascii="Calibri" w:hAnsi="Calibri" w:cs="Calibri"/>
        </w:rPr>
        <w:footnoteRef/>
      </w:r>
      <w:r w:rsidRPr="00517BCE">
        <w:rPr>
          <w:rFonts w:ascii="Calibri" w:hAnsi="Calibri" w:cs="Calibri"/>
        </w:rPr>
        <w:t xml:space="preserve"> </w:t>
      </w:r>
      <w:r w:rsidRPr="00517BCE">
        <w:rPr>
          <w:rFonts w:ascii="Calibri" w:hAnsi="Calibri" w:cs="Calibri"/>
        </w:rPr>
        <w:fldChar w:fldCharType="begin"/>
      </w:r>
      <w:r w:rsidR="0014708F">
        <w:rPr>
          <w:rFonts w:ascii="Calibri" w:hAnsi="Calibri" w:cs="Calibri"/>
        </w:rPr>
        <w:instrText xml:space="preserve"> ADDIN ZOTERO_ITEM CSL_CITATION {"citationID":"O5AHrvms","properties":{"formattedCitation":"White et al., \\uc0\\u8216{}Measuring Ecosystem Services from Soil Health\\uc0\\u8217{}, 2.","plainCitation":"White et al., ‘Measuring Ecosystem Services from Soil Health’, 2.","noteIndex":13},"citationItems":[{"id":12,"uris":["http://zotero.org/users/9863741/items/ID5TQ2P5"],"itemData":{"id":12,"type":"report","genre":"Vermont Payment for Ecosystem Services Technical Research Report #1","publisher":"University of Vermont","title":"Measuring ecosystem services from soil health","title-short":"Measuring ecosystem services from soil health","author":[{"family":"White","given":"Alissa"},{"family":"Darby","given":"Heather"},{"family":"Dube","given":"Benjamin"},{"family":"Sands","given":"Byrony"},{"family":"Faulkner","given":"Joshua"},{"family":"Albers","given":"Meredith"},{"family":"Payne","given":"Maggie"}],"issued":{"date-parts":[["2021",12]]}},"locator":"2","label":"page"}],"schema":"https://github.com/citation-style-language/schema/raw/master/csl-citation.json"} </w:instrText>
      </w:r>
      <w:r w:rsidRPr="00517BCE">
        <w:rPr>
          <w:rFonts w:ascii="Calibri" w:hAnsi="Calibri" w:cs="Calibri"/>
        </w:rPr>
        <w:fldChar w:fldCharType="separate"/>
      </w:r>
      <w:r w:rsidR="004E4F2B" w:rsidRPr="004E4F2B">
        <w:rPr>
          <w:rFonts w:ascii="Calibri" w:hAnsi="Calibri" w:cs="Calibri"/>
        </w:rPr>
        <w:t>White et al., ‘Measuring Ecosystem Services from Soil Health’, 2.</w:t>
      </w:r>
      <w:r w:rsidRPr="00517BCE">
        <w:rPr>
          <w:rFonts w:ascii="Calibri" w:hAnsi="Calibri" w:cs="Calibri"/>
        </w:rPr>
        <w:fldChar w:fldCharType="end"/>
      </w:r>
    </w:p>
  </w:footnote>
  <w:footnote w:id="20">
    <w:p w14:paraId="5EBDB636" w14:textId="35CAC65D" w:rsidR="00366173" w:rsidRPr="00517BCE" w:rsidRDefault="00366173" w:rsidP="00366173">
      <w:pPr>
        <w:pStyle w:val="FootnoteText"/>
        <w:rPr>
          <w:rFonts w:ascii="Calibri" w:hAnsi="Calibri" w:cs="Calibri"/>
        </w:rPr>
      </w:pPr>
      <w:r w:rsidRPr="00517BCE">
        <w:rPr>
          <w:rStyle w:val="FootnoteReference"/>
          <w:rFonts w:ascii="Calibri" w:hAnsi="Calibri" w:cs="Calibri"/>
        </w:rPr>
        <w:footnoteRef/>
      </w:r>
      <w:r w:rsidRPr="00517BCE">
        <w:rPr>
          <w:rFonts w:ascii="Calibri" w:hAnsi="Calibri" w:cs="Calibri"/>
        </w:rPr>
        <w:t xml:space="preserve"> </w:t>
      </w:r>
      <w:r w:rsidRPr="00517BCE">
        <w:rPr>
          <w:rFonts w:ascii="Calibri" w:hAnsi="Calibri" w:cs="Calibri"/>
        </w:rPr>
        <w:fldChar w:fldCharType="begin"/>
      </w:r>
      <w:r w:rsidR="004A59E0">
        <w:rPr>
          <w:rFonts w:ascii="Calibri" w:hAnsi="Calibri" w:cs="Calibri"/>
        </w:rPr>
        <w:instrText xml:space="preserve"> ADDIN ZOTERO_ITEM CSL_CITATION {"citationID":"AWBRRORp","properties":{"formattedCitation":"White et al., \\uc0\\u8216{}Field Scale Soil Health Scenarios\\uc0\\u8217{}.","plainCitation":"White et al., ‘Field Scale Soil Health Scenarios’.","noteIndex":14},"citationItems":[{"id":13,"uris":["http://zotero.org/users/9863741/items/9H4JMPP3"],"itemData":{"id":13,"type":"report","genre":"Vermont Payment for Ecosystem Services Technical Research Report #2","publisher":"University of Vermont","title":"Field scale soil health scenarios","title-short":"Field scale soil health scenarios","author":[{"family":"White","given":"Alissa"},{"family":"Darby","given":"Heather"},{"family":"Ruhl","given":"Lindsay"},{"family":"Sands","given":"Byrony"},{"family":"Ziegler","given":"Sarah"},{"family":"Alvez","given":"Juan"},{"family":"Brickman","given":"Sarah"}],"issued":{"date-parts":[["2022",5]]}}}],"schema":"https://github.com/citation-style-language/schema/raw/master/csl-citation.json"} </w:instrText>
      </w:r>
      <w:r w:rsidRPr="00517BCE">
        <w:rPr>
          <w:rFonts w:ascii="Calibri" w:hAnsi="Calibri" w:cs="Calibri"/>
        </w:rPr>
        <w:fldChar w:fldCharType="separate"/>
      </w:r>
      <w:r w:rsidR="00E14591" w:rsidRPr="00E14591">
        <w:rPr>
          <w:rFonts w:ascii="Calibri" w:hAnsi="Calibri" w:cs="Calibri"/>
        </w:rPr>
        <w:t>White et al., ‘Field Scale Soil Health Scenarios’.</w:t>
      </w:r>
      <w:r w:rsidRPr="00517BCE">
        <w:rPr>
          <w:rFonts w:ascii="Calibri" w:hAnsi="Calibri" w:cs="Calibri"/>
        </w:rPr>
        <w:fldChar w:fldCharType="end"/>
      </w:r>
    </w:p>
  </w:footnote>
  <w:footnote w:id="21">
    <w:p w14:paraId="06BA0DC4" w14:textId="08D13055" w:rsidR="00837BBB" w:rsidRPr="00517BCE" w:rsidRDefault="00837BBB">
      <w:pPr>
        <w:pStyle w:val="FootnoteText"/>
        <w:rPr>
          <w:rFonts w:ascii="Calibri" w:hAnsi="Calibri" w:cs="Calibri"/>
        </w:rPr>
      </w:pPr>
      <w:r w:rsidRPr="00517BCE">
        <w:rPr>
          <w:rStyle w:val="FootnoteReference"/>
          <w:rFonts w:ascii="Calibri" w:hAnsi="Calibri" w:cs="Calibri"/>
        </w:rPr>
        <w:footnoteRef/>
      </w:r>
      <w:r w:rsidRPr="00517BCE">
        <w:rPr>
          <w:rFonts w:ascii="Calibri" w:hAnsi="Calibri" w:cs="Calibri"/>
        </w:rPr>
        <w:t xml:space="preserve"> </w:t>
      </w:r>
      <w:r w:rsidRPr="00517BCE">
        <w:rPr>
          <w:rFonts w:ascii="Calibri" w:hAnsi="Calibri" w:cs="Calibri"/>
        </w:rPr>
        <w:fldChar w:fldCharType="begin"/>
      </w:r>
      <w:r w:rsidR="0014708F">
        <w:rPr>
          <w:rFonts w:ascii="Calibri" w:hAnsi="Calibri" w:cs="Calibri"/>
        </w:rPr>
        <w:instrText xml:space="preserve"> ADDIN ZOTERO_ITEM CSL_CITATION {"citationID":"LYg4Mrpi","properties":{"formattedCitation":"Benjamin Dube et al., \\uc0\\u8216{}Valuation of Soil Health Ecosystem Services (Version 2)\\uc0\\u8217{}, Vermont Payment for Ecosystem Services Technical Research Report #5 (University of Vermont, July 2022).","plainCitation":"Benjamin Dube et al., ‘Valuation of Soil Health Ecosystem Services (Version 2)’, Vermont Payment for Ecosystem Services Technical Research Report #5 (University of Vermont, July 2022).","noteIndex":15},"citationItems":[{"id":14,"uris":["http://zotero.org/users/9863741/items/YXWTBG4C"],"itemData":{"id":14,"type":"report","genre":"Vermont Payment for Ecosystem Services Technical Research Report #5","publisher":"University of Vermont","title":"Valuation of soil health ecosystem services (Version 2)","title-short":"Valuation of soil health ecosystem services","author":[{"family":"Dube","given":"Benjamin"},{"family":"White","given":"Alissa"},{"family":"Darby","given":"Heather"},{"family":"Ricketts","given":"Taylor"}],"issued":{"date-parts":[["2022",7]]}}}],"schema":"https://github.com/citation-style-language/schema/raw/master/csl-citation.json"} </w:instrText>
      </w:r>
      <w:r w:rsidRPr="00517BCE">
        <w:rPr>
          <w:rFonts w:ascii="Calibri" w:hAnsi="Calibri" w:cs="Calibri"/>
        </w:rPr>
        <w:fldChar w:fldCharType="separate"/>
      </w:r>
      <w:r w:rsidR="00385379" w:rsidRPr="00385379">
        <w:rPr>
          <w:rFonts w:ascii="Calibri" w:hAnsi="Calibri" w:cs="Calibri"/>
        </w:rPr>
        <w:t>Benjamin Dube et al., ‘Valuation of Soil Health Ecosystem Services (Version 2)’, Vermont Payment for Ecosystem Services Technical Research Report #5 (University of Vermont, July 2022).</w:t>
      </w:r>
      <w:r w:rsidRPr="00517BCE">
        <w:rPr>
          <w:rFonts w:ascii="Calibri" w:hAnsi="Calibri" w:cs="Calibri"/>
        </w:rPr>
        <w:fldChar w:fldCharType="end"/>
      </w:r>
    </w:p>
  </w:footnote>
  <w:footnote w:id="22">
    <w:p w14:paraId="7033BE98" w14:textId="315FF800" w:rsidR="00170CEF" w:rsidRPr="00517BCE" w:rsidRDefault="00170CEF">
      <w:pPr>
        <w:pStyle w:val="FootnoteText"/>
        <w:rPr>
          <w:rFonts w:ascii="Calibri" w:hAnsi="Calibri" w:cs="Calibri"/>
        </w:rPr>
      </w:pPr>
      <w:r w:rsidRPr="00517BCE">
        <w:rPr>
          <w:rStyle w:val="FootnoteReference"/>
          <w:rFonts w:ascii="Calibri" w:hAnsi="Calibri" w:cs="Calibri"/>
        </w:rPr>
        <w:footnoteRef/>
      </w:r>
      <w:r w:rsidRPr="00517BCE">
        <w:rPr>
          <w:rFonts w:ascii="Calibri" w:hAnsi="Calibri" w:cs="Calibri"/>
        </w:rPr>
        <w:t xml:space="preserve"> </w:t>
      </w:r>
      <w:r w:rsidRPr="00517BCE">
        <w:rPr>
          <w:rFonts w:ascii="Calibri" w:hAnsi="Calibri" w:cs="Calibri"/>
        </w:rPr>
        <w:fldChar w:fldCharType="begin"/>
      </w:r>
      <w:r w:rsidR="004A59E0">
        <w:rPr>
          <w:rFonts w:ascii="Calibri" w:hAnsi="Calibri" w:cs="Calibri"/>
        </w:rPr>
        <w:instrText xml:space="preserve"> ADDIN ZOTERO_ITEM CSL_CITATION {"citationID":"vzux9ci4","properties":{"formattedCitation":"White, \\uc0\\u8216{}Results of the 2022 Vermont Farmer Conservation &amp; Payment for Ecosystem Services Survey\\uc0\\u8217{}, 31.","plainCitation":"White, ‘Results of the 2022 Vermont Farmer Conservation &amp; Payment for Ecosystem Services Survey’, 31.","noteIndex":16},"citationItems":[{"id":15,"uris":["http://zotero.org/users/9863741/items/CWYST58J"],"itemData":{"id":15,"type":"report","genre":"Vermont Payment for Ecosystem Services Technical Research Report #3a","publisher":"University of Vermont","title":"Results of the 2022 Vermont Farmer Conservation &amp; Payment for Ecosystem Services Survey","title-short":"Results of the 2022 Vermont Farmer Conservation &amp; Payment for Ecosystem Services Survey","author":[{"family":"White","given":"Alissa"}],"issued":{"date-parts":[["2022",6]]}},"locator":"31","label":"page"}],"schema":"https://github.com/citation-style-language/schema/raw/master/csl-citation.json"} </w:instrText>
      </w:r>
      <w:r w:rsidRPr="00517BCE">
        <w:rPr>
          <w:rFonts w:ascii="Calibri" w:hAnsi="Calibri" w:cs="Calibri"/>
        </w:rPr>
        <w:fldChar w:fldCharType="separate"/>
      </w:r>
      <w:r w:rsidR="00A54075" w:rsidRPr="00A54075">
        <w:rPr>
          <w:rFonts w:ascii="Calibri" w:hAnsi="Calibri" w:cs="Calibri"/>
        </w:rPr>
        <w:t>White, ‘Results of the 2022 Vermont Farmer Conservation &amp; Payment for Ecosystem Services Survey’, 31.</w:t>
      </w:r>
      <w:r w:rsidRPr="00517BCE">
        <w:rPr>
          <w:rFonts w:ascii="Calibri" w:hAnsi="Calibri" w:cs="Calibri"/>
        </w:rPr>
        <w:fldChar w:fldCharType="end"/>
      </w:r>
    </w:p>
  </w:footnote>
  <w:footnote w:id="23">
    <w:p w14:paraId="7E41867C" w14:textId="3AEC3177" w:rsidR="00894831" w:rsidRPr="00517BCE" w:rsidRDefault="00894831">
      <w:pPr>
        <w:pStyle w:val="FootnoteText"/>
        <w:rPr>
          <w:rFonts w:ascii="Calibri" w:hAnsi="Calibri" w:cs="Calibri"/>
        </w:rPr>
      </w:pPr>
      <w:r w:rsidRPr="00517BCE">
        <w:rPr>
          <w:rStyle w:val="FootnoteReference"/>
          <w:rFonts w:ascii="Calibri" w:hAnsi="Calibri" w:cs="Calibri"/>
        </w:rPr>
        <w:footnoteRef/>
      </w:r>
      <w:r w:rsidRPr="00517BCE">
        <w:rPr>
          <w:rFonts w:ascii="Calibri" w:hAnsi="Calibri" w:cs="Calibri"/>
        </w:rPr>
        <w:t xml:space="preserve"> </w:t>
      </w:r>
      <w:r w:rsidRPr="00517BCE">
        <w:rPr>
          <w:rFonts w:ascii="Calibri" w:hAnsi="Calibri" w:cs="Calibri"/>
        </w:rPr>
        <w:fldChar w:fldCharType="begin"/>
      </w:r>
      <w:r w:rsidR="0014708F">
        <w:rPr>
          <w:rFonts w:ascii="Calibri" w:hAnsi="Calibri" w:cs="Calibri"/>
        </w:rPr>
        <w:instrText xml:space="preserve"> ADDIN ZOTERO_ITEM CSL_CITATION {"citationID":"Ca7SFpij","properties":{"formattedCitation":"Ellen Friedrich et al., \\uc0\\u8216{}Farmer Perspectives on Administrative Burdens &amp; Potential Compensation Structures\\uc0\\u8217{}, Vermont Payment for Ecosystem Services Technical Research Report #3c (University of Vermont, August 2022), 8.","plainCitation":"Ellen Friedrich et al., ‘Farmer Perspectives on Administrative Burdens &amp; Potential Compensation Structures’, Vermont Payment for Ecosystem Services Technical Research Report #3c (University of Vermont, August 2022), 8.","noteIndex":17},"citationItems":[{"id":16,"uris":["http://zotero.org/users/9863741/items/SNP7222N"],"itemData":{"id":16,"type":"report","genre":"Vermont Payment for Ecosystem Services Technical Research Report #3c","publisher":"University of Vermont","title":"Farmer Perspectives on Administrative Burdens &amp; Potential Compensation Structures","title-short":"Farmer Perspectives on Administrative Burdens &amp; Potential Compensation Structures","author":[{"family":"Friedrich","given":"Ellen"},{"family":"El-Naboulsi","given":"Nour"},{"family":"White","given":"Alissa"},{"family":"Darby","given":"Heather"}],"issued":{"date-parts":[["2022",8]]}},"locator":"8","label":"page"}],"schema":"https://github.com/citation-style-language/schema/raw/master/csl-citation.json"} </w:instrText>
      </w:r>
      <w:r w:rsidRPr="00517BCE">
        <w:rPr>
          <w:rFonts w:ascii="Calibri" w:hAnsi="Calibri" w:cs="Calibri"/>
        </w:rPr>
        <w:fldChar w:fldCharType="separate"/>
      </w:r>
      <w:r w:rsidR="0014708F" w:rsidRPr="0014708F">
        <w:rPr>
          <w:rFonts w:ascii="Calibri" w:hAnsi="Calibri" w:cs="Calibri"/>
        </w:rPr>
        <w:t>Ellen Friedrich et al., ‘Farmer Perspectives on Administrative Burdens &amp; Potential Compensation Structures’, Vermont Payment for Ecosystem Services Technical Research Report #3c (University of Vermont, August 2022), 8.</w:t>
      </w:r>
      <w:r w:rsidRPr="00517BCE">
        <w:rPr>
          <w:rFonts w:ascii="Calibri" w:hAnsi="Calibri" w:cs="Calibri"/>
        </w:rPr>
        <w:fldChar w:fldCharType="end"/>
      </w:r>
    </w:p>
  </w:footnote>
  <w:footnote w:id="24">
    <w:p w14:paraId="1CBCD05F" w14:textId="2A6BE39F" w:rsidR="00437F9E" w:rsidRDefault="00437F9E">
      <w:pPr>
        <w:pStyle w:val="FootnoteText"/>
      </w:pPr>
      <w:r>
        <w:rPr>
          <w:rStyle w:val="FootnoteReference"/>
        </w:rPr>
        <w:footnoteRef/>
      </w:r>
      <w:r>
        <w:t xml:space="preserve"> </w:t>
      </w:r>
      <w:hyperlink r:id="rId1" w:history="1">
        <w:r w:rsidRPr="00301D02">
          <w:rPr>
            <w:rStyle w:val="Hyperlink"/>
          </w:rPr>
          <w:t>https://dec.vermont.gov/sites/dec/files/wsm/erp/docs/Reports/2021CleanWaterInitiativePerformanceReport_FINAL_updated%201-20-2022.pdf</w:t>
        </w:r>
      </w:hyperlink>
      <w:r>
        <w:t xml:space="preserve"> </w:t>
      </w:r>
    </w:p>
  </w:footnote>
  <w:footnote w:id="25">
    <w:p w14:paraId="3A4EA1FB" w14:textId="1FAEB559" w:rsidR="0032384C" w:rsidRPr="00517BCE" w:rsidRDefault="0032384C">
      <w:pPr>
        <w:pStyle w:val="FootnoteText"/>
        <w:rPr>
          <w:rFonts w:ascii="Calibri" w:hAnsi="Calibri" w:cs="Calibri"/>
        </w:rPr>
      </w:pPr>
      <w:r w:rsidRPr="00517BCE">
        <w:rPr>
          <w:rStyle w:val="FootnoteReference"/>
          <w:rFonts w:ascii="Calibri" w:hAnsi="Calibri" w:cs="Calibri"/>
        </w:rPr>
        <w:footnoteRef/>
      </w:r>
      <w:r w:rsidRPr="00517BCE">
        <w:rPr>
          <w:rFonts w:ascii="Calibri" w:hAnsi="Calibri" w:cs="Calibri"/>
        </w:rPr>
        <w:t xml:space="preserve"> </w:t>
      </w:r>
      <w:r w:rsidRPr="00517BCE">
        <w:rPr>
          <w:rFonts w:ascii="Calibri" w:hAnsi="Calibri" w:cs="Calibri"/>
        </w:rPr>
        <w:fldChar w:fldCharType="begin"/>
      </w:r>
      <w:r w:rsidR="0014708F">
        <w:rPr>
          <w:rFonts w:ascii="Calibri" w:hAnsi="Calibri" w:cs="Calibri"/>
        </w:rPr>
        <w:instrText xml:space="preserve"> ADDIN ZOTERO_ITEM CSL_CITATION {"citationID":"iWyCE8rO","properties":{"formattedCitation":"Ramesh Chandra, \\uc0\\u8216{}Soil Biodiversity and Community Composition for Ecosystem Services\\uc0\\u8217{}, in {\\i{}Soil Science: Fundamentals to Recent Advances}, ed. Amitava Rakshit et al. (Singapore: Springer, 2021), 69, https://doi.org/10.1007/978-981-16-0917-6_5.","plainCitation":"Ramesh Chandra, ‘Soil Biodiversity and Community Composition for Ecosystem Services’, in Soil Science: Fundamentals to Recent Advances, ed. Amitava Rakshit et al. (Singapore: Springer, 2021), 69, https://doi.org/10.1007/978-981-16-0917-6_5.","noteIndex":18},"citationItems":[{"id":19,"uris":["http://zotero.org/users/9863741/items/LVRB7FSR"],"itemData":{"id":19,"type":"chapter","abstract":"Soil organisms are key component of ecosystems and provide several vital services to humans through their numerous functions. The magnitude of biodiversity in soil is several times greater than that present above ground. Microorganisms and fauna living in soils play central role in several ecological functions and processes such as formation of soil structure, cycling of carbon and nutrient elements, decomposition of plant and animal residues and inorganic soil pollutants and production of greenhouse gases. Besides, soil biodiversity also influences most of the critical services regulating an ecosystem, such as atmospheric composition and climate, water quantity and quality, pest and disease incidence in agricultural and natural ecosystems, and human and animal diseases. However, their roles were not recognized well in ecosystem functioning. Several evidences appeared suggesting that intensive agricultural practices as a result of green revolution technologies and anthropogenic activities have adverse impact on soil biodiversity. This generated global concerns to develop soil and crop management practices for protecting and maintaining soil biodiversity. The present communication describes the ecosystem services rendered by soil biodiversity and probable threats that harm soil biodiversity.","container-title":"Soil Science: Fundamentals to Recent Advances","event-place":"Singapore","ISBN":"9789811609176","language":"en","note":"DOI: 10.1007/978-981-16-0917-6_5","page":"69-84","publisher":"Springer","publisher-place":"Singapore","source":"Springer Link","title":"Soil Biodiversity and Community Composition for Ecosystem Services","URL":"https://doi.org/10.1007/978-981-16-0917-6_5","author":[{"family":"Chandra","given":"Ramesh"}],"editor":[{"family":"Rakshit","given":"Amitava"},{"family":"Singh","given":"S.K"},{"family":"Abhilash","given":"P.C."},{"family":"Biswas","given":"Asim"}],"accessed":{"date-parts":[["2022",11,28]]},"issued":{"date-parts":[["2021"]]}},"locator":"69","label":"page"}],"schema":"https://github.com/citation-style-language/schema/raw/master/csl-citation.json"} </w:instrText>
      </w:r>
      <w:r w:rsidRPr="00517BCE">
        <w:rPr>
          <w:rFonts w:ascii="Calibri" w:hAnsi="Calibri" w:cs="Calibri"/>
        </w:rPr>
        <w:fldChar w:fldCharType="separate"/>
      </w:r>
      <w:r w:rsidR="00A210EF" w:rsidRPr="00A210EF">
        <w:rPr>
          <w:rFonts w:ascii="Calibri" w:hAnsi="Calibri" w:cs="Calibri"/>
        </w:rPr>
        <w:t xml:space="preserve">Ramesh Chandra, ‘Soil Biodiversity and Community Composition for Ecosystem Services’, in </w:t>
      </w:r>
      <w:r w:rsidR="00A210EF" w:rsidRPr="00A210EF">
        <w:rPr>
          <w:rFonts w:ascii="Calibri" w:hAnsi="Calibri" w:cs="Calibri"/>
          <w:i/>
          <w:iCs/>
        </w:rPr>
        <w:t>Soil Science: Fundamentals to Recent Advances</w:t>
      </w:r>
      <w:r w:rsidR="00A210EF" w:rsidRPr="00A210EF">
        <w:rPr>
          <w:rFonts w:ascii="Calibri" w:hAnsi="Calibri" w:cs="Calibri"/>
        </w:rPr>
        <w:t>, ed. Amitava Rakshit et al. (Singapore: Springer, 2021), 69, https://doi.org/10.1007/978-981-16-0917-6_5.</w:t>
      </w:r>
      <w:r w:rsidRPr="00517BCE">
        <w:rPr>
          <w:rFonts w:ascii="Calibri" w:hAnsi="Calibri" w:cs="Calibri"/>
        </w:rPr>
        <w:fldChar w:fldCharType="end"/>
      </w:r>
    </w:p>
  </w:footnote>
  <w:footnote w:id="26">
    <w:p w14:paraId="46375763" w14:textId="20842B48" w:rsidR="007C6758" w:rsidRPr="00517BCE" w:rsidRDefault="007C6758" w:rsidP="007C6758">
      <w:pPr>
        <w:pStyle w:val="FootnoteText"/>
        <w:rPr>
          <w:rFonts w:ascii="Calibri" w:hAnsi="Calibri" w:cs="Calibri"/>
        </w:rPr>
      </w:pPr>
      <w:r w:rsidRPr="00517BCE">
        <w:rPr>
          <w:rStyle w:val="FootnoteReference"/>
          <w:rFonts w:ascii="Calibri" w:hAnsi="Calibri" w:cs="Calibri"/>
        </w:rPr>
        <w:footnoteRef/>
      </w:r>
      <w:r w:rsidRPr="00517BCE">
        <w:rPr>
          <w:rFonts w:ascii="Calibri" w:hAnsi="Calibri" w:cs="Calibri"/>
        </w:rPr>
        <w:t xml:space="preserve"> </w:t>
      </w:r>
      <w:r w:rsidRPr="00517BCE">
        <w:rPr>
          <w:rFonts w:ascii="Calibri" w:hAnsi="Calibri" w:cs="Calibri"/>
        </w:rPr>
        <w:fldChar w:fldCharType="begin"/>
      </w:r>
      <w:r w:rsidR="0014708F">
        <w:rPr>
          <w:rFonts w:ascii="Calibri" w:hAnsi="Calibri" w:cs="Calibri"/>
        </w:rPr>
        <w:instrText xml:space="preserve"> ADDIN ZOTERO_ITEM CSL_CITATION {"citationID":"LmNmDDLJ","properties":{"formattedCitation":"David Tilman, \\uc0\\u8216{}Functional Diversity\\uc0\\u8217{}, in {\\i{}Encyclopedia of Biodiversity (Second Edition)}, ed. Simon A Levin (Waltham: Academic Press, 2001), 587, https://doi.org/10.1016/B978-0-12-384719-5.00061-7.","plainCitation":"David Tilman, ‘Functional Diversity’, in Encyclopedia of Biodiversity (Second Edition), ed. Simon A Levin (Waltham: Academic Press, 2001), 587, https://doi.org/10.1016/B978-0-12-384719-5.00061-7.","noteIndex":19},"citationItems":[{"id":17,"uris":["http://zotero.org/users/9863741/items/4PKSTL77"],"itemData":{"id":17,"type":"chapter","abstract":"Functional diversity refers to those components of biodiversity that influence how an ecosystem operates or functions. The biological diversity, or biodiversity, of a habitat is much broader and includes all the species living in a site, all of the genotypic and phenotypic variation within each species, and all the spatial and temporal variability in the communities and ecosystems that these species form. Functional diversity, which is a subset of this, is measured by the values and range in the values, for the species present in an ecosystem, of those organismal traits that influence one or more aspects of the functioning of an ecosystem. Functional diversity is of ecological importance because it, by definition, is the component of diversity that influences ecosystem dynamics, stability, productivity, nutrient balance, and other aspects of ecosystem functioning.","container-title":"Encyclopedia of Biodiversity (Second Edition)","event-place":"Waltham","ISBN":"978-0-12-384720-1","language":"en","note":"DOI: 10.1016/B978-0-12-384719-5.00061-7","page":"587-596","publisher":"Academic Press","publisher-place":"Waltham","source":"ScienceDirect","title":"Functional Diversity","URL":"https://www.sciencedirect.com/science/article/pii/B9780123847195000617","author":[{"family":"Tilman","given":"David"}],"editor":[{"family":"Levin","given":"Simon A"}],"accessed":{"date-parts":[["2022",11,28]]},"issued":{"date-parts":[["2001",1,1]]}},"locator":"587","label":"page"}],"schema":"https://github.com/citation-style-language/schema/raw/master/csl-citation.json"} </w:instrText>
      </w:r>
      <w:r w:rsidRPr="00517BCE">
        <w:rPr>
          <w:rFonts w:ascii="Calibri" w:hAnsi="Calibri" w:cs="Calibri"/>
        </w:rPr>
        <w:fldChar w:fldCharType="separate"/>
      </w:r>
      <w:r w:rsidR="00A210EF" w:rsidRPr="00A210EF">
        <w:rPr>
          <w:rFonts w:ascii="Calibri" w:hAnsi="Calibri" w:cs="Calibri"/>
        </w:rPr>
        <w:t xml:space="preserve">David Tilman, ‘Functional Diversity’, in </w:t>
      </w:r>
      <w:r w:rsidR="00A210EF" w:rsidRPr="00A210EF">
        <w:rPr>
          <w:rFonts w:ascii="Calibri" w:hAnsi="Calibri" w:cs="Calibri"/>
          <w:i/>
          <w:iCs/>
        </w:rPr>
        <w:t>Encyclopedia of Biodiversity (Second Edition)</w:t>
      </w:r>
      <w:r w:rsidR="00A210EF" w:rsidRPr="00A210EF">
        <w:rPr>
          <w:rFonts w:ascii="Calibri" w:hAnsi="Calibri" w:cs="Calibri"/>
        </w:rPr>
        <w:t>, ed. Simon A Levin (Waltham: Academic Press, 2001), 587, https://doi.org/10.1016/B978-0-12-384719-5.00061-7.</w:t>
      </w:r>
      <w:r w:rsidRPr="00517BCE">
        <w:rPr>
          <w:rFonts w:ascii="Calibri" w:hAnsi="Calibri" w:cs="Calibri"/>
        </w:rPr>
        <w:fldChar w:fldCharType="end"/>
      </w:r>
    </w:p>
  </w:footnote>
  <w:footnote w:id="27">
    <w:p w14:paraId="710F6F63" w14:textId="6F6C11D8" w:rsidR="00517BCE" w:rsidRPr="00517BCE" w:rsidRDefault="00517BCE">
      <w:pPr>
        <w:pStyle w:val="FootnoteText"/>
        <w:rPr>
          <w:rFonts w:ascii="Calibri" w:hAnsi="Calibri" w:cs="Calibri"/>
        </w:rPr>
      </w:pPr>
      <w:r w:rsidRPr="00517BCE">
        <w:rPr>
          <w:rStyle w:val="FootnoteReference"/>
          <w:rFonts w:ascii="Calibri" w:hAnsi="Calibri" w:cs="Calibri"/>
        </w:rPr>
        <w:footnoteRef/>
      </w:r>
      <w:r w:rsidRPr="00517BCE">
        <w:rPr>
          <w:rFonts w:ascii="Calibri" w:hAnsi="Calibri" w:cs="Calibri"/>
        </w:rPr>
        <w:t xml:space="preserve"> </w:t>
      </w:r>
      <w:r w:rsidRPr="00517BCE">
        <w:rPr>
          <w:rFonts w:ascii="Calibri" w:hAnsi="Calibri" w:cs="Calibri"/>
        </w:rPr>
        <w:fldChar w:fldCharType="begin"/>
      </w:r>
      <w:r w:rsidR="0014708F">
        <w:rPr>
          <w:rFonts w:ascii="Calibri" w:hAnsi="Calibri" w:cs="Calibri"/>
        </w:rPr>
        <w:instrText xml:space="preserve"> ADDIN ZOTERO_ITEM CSL_CITATION {"citationID":"fUwCuH5e","properties":{"formattedCitation":"White et al., \\uc0\\u8216{}Measuring Ecosystem Services from Soil Health\\uc0\\u8217{}, 12.","plainCitation":"White et al., ‘Measuring Ecosystem Services from Soil Health’, 12.","noteIndex":20},"citationItems":[{"id":12,"uris":["http://zotero.org/users/9863741/items/ID5TQ2P5"],"itemData":{"id":12,"type":"report","genre":"Vermont Payment for Ecosystem Services Technical Research Report #1","publisher":"University of Vermont","title":"Measuring ecosystem services from soil health","title-short":"Measuring ecosystem services from soil health","author":[{"family":"White","given":"Alissa"},{"family":"Darby","given":"Heather"},{"family":"Dube","given":"Benjamin"},{"family":"Sands","given":"Byrony"},{"family":"Faulkner","given":"Joshua"},{"family":"Albers","given":"Meredith"},{"family":"Payne","given":"Maggie"}],"issued":{"date-parts":[["2021",12]]}},"locator":"12","label":"page"}],"schema":"https://github.com/citation-style-language/schema/raw/master/csl-citation.json"} </w:instrText>
      </w:r>
      <w:r w:rsidRPr="00517BCE">
        <w:rPr>
          <w:rFonts w:ascii="Calibri" w:hAnsi="Calibri" w:cs="Calibri"/>
        </w:rPr>
        <w:fldChar w:fldCharType="separate"/>
      </w:r>
      <w:r w:rsidR="00A210EF" w:rsidRPr="00A210EF">
        <w:rPr>
          <w:rFonts w:ascii="Calibri" w:hAnsi="Calibri" w:cs="Calibri"/>
        </w:rPr>
        <w:t>White et al., ‘Measuring Ecosystem Services from Soil Health’, 12.</w:t>
      </w:r>
      <w:r w:rsidRPr="00517BCE">
        <w:rPr>
          <w:rFonts w:ascii="Calibri" w:hAnsi="Calibri" w:cs="Calibri"/>
        </w:rPr>
        <w:fldChar w:fldCharType="end"/>
      </w:r>
    </w:p>
  </w:footnote>
  <w:footnote w:id="28">
    <w:p w14:paraId="27B9BCDB" w14:textId="5C3DAC2E" w:rsidR="00A27824" w:rsidRPr="00A27824" w:rsidRDefault="00A27824">
      <w:pPr>
        <w:pStyle w:val="FootnoteText"/>
        <w:rPr>
          <w:rFonts w:ascii="Calibri" w:hAnsi="Calibri" w:cs="Calibri"/>
        </w:rPr>
      </w:pPr>
      <w:r w:rsidRPr="00A27824">
        <w:rPr>
          <w:rStyle w:val="FootnoteReference"/>
          <w:rFonts w:ascii="Calibri" w:hAnsi="Calibri" w:cs="Calibri"/>
        </w:rPr>
        <w:footnoteRef/>
      </w:r>
      <w:r w:rsidRPr="00A27824">
        <w:rPr>
          <w:rFonts w:ascii="Calibri" w:hAnsi="Calibri" w:cs="Calibri"/>
        </w:rPr>
        <w:t xml:space="preserve"> </w:t>
      </w:r>
      <w:r w:rsidRPr="00A27824">
        <w:rPr>
          <w:rFonts w:ascii="Calibri" w:hAnsi="Calibri" w:cs="Calibri"/>
        </w:rPr>
        <w:fldChar w:fldCharType="begin"/>
      </w:r>
      <w:r w:rsidR="0014708F">
        <w:rPr>
          <w:rFonts w:ascii="Calibri" w:hAnsi="Calibri" w:cs="Calibri"/>
        </w:rPr>
        <w:instrText xml:space="preserve"> ADDIN ZOTERO_ITEM CSL_CITATION {"citationID":"KMsg7dzq","properties":{"formattedCitation":"Anton M. Breure, \\uc0\\u8216{}Soil Biodiversity: Measurements, Indicators, Threats and Soil Functions\\uc0\\u8217{} (I International Conference on Soil and Compost Eco-biology, Le\\uc0\\u243{}n, Spain, 2004), 90, https://www.fao.org/fileadmin/templates/soilbiodiversity/Downloadable_files/8.Breure.pdf.","plainCitation":"Anton M. Breure, ‘Soil Biodiversity: Measurements, Indicators, Threats and Soil Functions’ (I International Conference on Soil and Compost Eco-biology, León, Spain, 2004), 90, https://www.fao.org/fileadmin/templates/soilbiodiversity/Downloadable_files/8.Breure.pdf.","noteIndex":21},"citationItems":[{"id":20,"uris":["http://zotero.org/users/9863741/items/TT45KLZE"],"itemData":{"id":20,"type":"paper-conference","event-place":"León, Spain","event-title":"I International Conference on Soil and Compost Eco-biology","publisher-place":"León, Spain","title":"Soil Biodiversity: Measurements, Indicators, Threats and Soil Functions","URL":"https://www.fao.org/fileadmin/templates/soilbiodiversity/Downloadable_files/8.Breure.pdf","author":[{"family":"Breure","given":"Anton M."}],"issued":{"date-parts":[["2004",9,15]]}},"locator":"90","label":"page"}],"schema":"https://github.com/citation-style-language/schema/raw/master/csl-citation.json"} </w:instrText>
      </w:r>
      <w:r w:rsidRPr="00A27824">
        <w:rPr>
          <w:rFonts w:ascii="Calibri" w:hAnsi="Calibri" w:cs="Calibri"/>
        </w:rPr>
        <w:fldChar w:fldCharType="separate"/>
      </w:r>
      <w:r w:rsidR="00A210EF" w:rsidRPr="00A210EF">
        <w:rPr>
          <w:rFonts w:ascii="Calibri" w:hAnsi="Calibri" w:cs="Calibri"/>
        </w:rPr>
        <w:t>Anton M. Breure, ‘Soil Biodiversity: Measurements, Indicators, Threats and Soil Functions’ (I International Conference on Soil and Compost Eco-biology, León, Spain, 2004), 90, https://www.fao.org/fileadmin/templates/soilbiodiversity/Downloadable_files/8.Breure.pdf.</w:t>
      </w:r>
      <w:r w:rsidRPr="00A27824">
        <w:rPr>
          <w:rFonts w:ascii="Calibri" w:hAnsi="Calibri" w:cs="Calibri"/>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E36" w14:textId="115C85FB" w:rsidR="00496337" w:rsidRPr="00496337" w:rsidRDefault="00496337">
    <w:pPr>
      <w:pStyle w:val="Header"/>
      <w:rPr>
        <w:rFonts w:ascii="Calibri" w:hAnsi="Calibri" w:cs="Calibri"/>
      </w:rPr>
    </w:pPr>
    <w:r w:rsidRPr="00496337">
      <w:rPr>
        <w:rFonts w:ascii="Calibri" w:hAnsi="Calibri" w:cs="Calibri"/>
      </w:rPr>
      <w:t>DRAFT – All errors and omissions are CBI’s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795"/>
    <w:multiLevelType w:val="hybridMultilevel"/>
    <w:tmpl w:val="C0202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1377A"/>
    <w:multiLevelType w:val="hybridMultilevel"/>
    <w:tmpl w:val="A31C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1EBB"/>
    <w:multiLevelType w:val="hybridMultilevel"/>
    <w:tmpl w:val="D5C0C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B34CA"/>
    <w:multiLevelType w:val="hybridMultilevel"/>
    <w:tmpl w:val="C9DA5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81B21"/>
    <w:multiLevelType w:val="hybridMultilevel"/>
    <w:tmpl w:val="D0700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33BBF"/>
    <w:multiLevelType w:val="hybridMultilevel"/>
    <w:tmpl w:val="7E32A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A86653"/>
    <w:multiLevelType w:val="hybridMultilevel"/>
    <w:tmpl w:val="A252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E495A"/>
    <w:multiLevelType w:val="hybridMultilevel"/>
    <w:tmpl w:val="75A81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33B85"/>
    <w:multiLevelType w:val="multilevel"/>
    <w:tmpl w:val="1782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11046A"/>
    <w:multiLevelType w:val="hybridMultilevel"/>
    <w:tmpl w:val="EF44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911229"/>
    <w:multiLevelType w:val="hybridMultilevel"/>
    <w:tmpl w:val="C80C2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6A17BF"/>
    <w:multiLevelType w:val="hybridMultilevel"/>
    <w:tmpl w:val="2B6EA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D2D2B"/>
    <w:multiLevelType w:val="hybridMultilevel"/>
    <w:tmpl w:val="90C6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1367F"/>
    <w:multiLevelType w:val="hybridMultilevel"/>
    <w:tmpl w:val="C71AC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7E514F"/>
    <w:multiLevelType w:val="hybridMultilevel"/>
    <w:tmpl w:val="1B781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F47D0"/>
    <w:multiLevelType w:val="hybridMultilevel"/>
    <w:tmpl w:val="17906F9E"/>
    <w:lvl w:ilvl="0" w:tplc="394453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737509"/>
    <w:multiLevelType w:val="hybridMultilevel"/>
    <w:tmpl w:val="422A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44F4E"/>
    <w:multiLevelType w:val="hybridMultilevel"/>
    <w:tmpl w:val="3C7CD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4D3438"/>
    <w:multiLevelType w:val="hybridMultilevel"/>
    <w:tmpl w:val="0F00B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72132"/>
    <w:multiLevelType w:val="hybridMultilevel"/>
    <w:tmpl w:val="6B8A1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303CC"/>
    <w:multiLevelType w:val="multilevel"/>
    <w:tmpl w:val="3ACCF8A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F52F1B"/>
    <w:multiLevelType w:val="hybridMultilevel"/>
    <w:tmpl w:val="2872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3439D"/>
    <w:multiLevelType w:val="hybridMultilevel"/>
    <w:tmpl w:val="75A810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44311135">
    <w:abstractNumId w:val="8"/>
  </w:num>
  <w:num w:numId="2" w16cid:durableId="2068912904">
    <w:abstractNumId w:val="9"/>
  </w:num>
  <w:num w:numId="3" w16cid:durableId="2100902192">
    <w:abstractNumId w:val="5"/>
  </w:num>
  <w:num w:numId="4" w16cid:durableId="1552885142">
    <w:abstractNumId w:val="10"/>
  </w:num>
  <w:num w:numId="5" w16cid:durableId="119495524">
    <w:abstractNumId w:val="13"/>
  </w:num>
  <w:num w:numId="6" w16cid:durableId="800464217">
    <w:abstractNumId w:val="4"/>
  </w:num>
  <w:num w:numId="7" w16cid:durableId="511069348">
    <w:abstractNumId w:val="17"/>
  </w:num>
  <w:num w:numId="8" w16cid:durableId="599723389">
    <w:abstractNumId w:val="3"/>
  </w:num>
  <w:num w:numId="9" w16cid:durableId="1148665168">
    <w:abstractNumId w:val="16"/>
  </w:num>
  <w:num w:numId="10" w16cid:durableId="1297564331">
    <w:abstractNumId w:val="14"/>
  </w:num>
  <w:num w:numId="11" w16cid:durableId="2028484442">
    <w:abstractNumId w:val="7"/>
  </w:num>
  <w:num w:numId="12" w16cid:durableId="1304389038">
    <w:abstractNumId w:val="6"/>
  </w:num>
  <w:num w:numId="13" w16cid:durableId="1738239143">
    <w:abstractNumId w:val="15"/>
  </w:num>
  <w:num w:numId="14" w16cid:durableId="1014653284">
    <w:abstractNumId w:val="21"/>
  </w:num>
  <w:num w:numId="15" w16cid:durableId="270860746">
    <w:abstractNumId w:val="1"/>
  </w:num>
  <w:num w:numId="16" w16cid:durableId="2017462513">
    <w:abstractNumId w:val="12"/>
  </w:num>
  <w:num w:numId="17" w16cid:durableId="1278028756">
    <w:abstractNumId w:val="11"/>
  </w:num>
  <w:num w:numId="18" w16cid:durableId="737439540">
    <w:abstractNumId w:val="19"/>
  </w:num>
  <w:num w:numId="19" w16cid:durableId="1517307944">
    <w:abstractNumId w:val="2"/>
  </w:num>
  <w:num w:numId="20" w16cid:durableId="418021295">
    <w:abstractNumId w:val="20"/>
  </w:num>
  <w:num w:numId="21" w16cid:durableId="1675499686">
    <w:abstractNumId w:val="0"/>
  </w:num>
  <w:num w:numId="22" w16cid:durableId="758059269">
    <w:abstractNumId w:val="22"/>
  </w:num>
  <w:num w:numId="23" w16cid:durableId="10796703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ch, Ryan">
    <w15:presenceInfo w15:providerId="AD" w15:userId="S::Ryan.Patch@vermont.gov::b9c277cd-0a79-49d5-ab94-875ccf9bf4cf"/>
  </w15:person>
  <w15:person w15:author="Brandon Chambers">
    <w15:presenceInfo w15:providerId="AD" w15:userId="S::bchambers@cbi.org::75872b41-ad81-4d92-a8d3-25a8bc71920c"/>
  </w15:person>
  <w15:person w15:author="Pat Field">
    <w15:presenceInfo w15:providerId="AD" w15:userId="S::pfield@cbi.org::57b2e115-934d-4fa6-a924-09449722e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F3"/>
    <w:rsid w:val="000003C3"/>
    <w:rsid w:val="000011D8"/>
    <w:rsid w:val="00004DC0"/>
    <w:rsid w:val="00005A29"/>
    <w:rsid w:val="00006633"/>
    <w:rsid w:val="000075CD"/>
    <w:rsid w:val="00022681"/>
    <w:rsid w:val="000247F2"/>
    <w:rsid w:val="000300AC"/>
    <w:rsid w:val="00030C6E"/>
    <w:rsid w:val="00033705"/>
    <w:rsid w:val="000350B8"/>
    <w:rsid w:val="00041AB9"/>
    <w:rsid w:val="00042D4B"/>
    <w:rsid w:val="00043164"/>
    <w:rsid w:val="00043893"/>
    <w:rsid w:val="00057F70"/>
    <w:rsid w:val="000643B1"/>
    <w:rsid w:val="0006622B"/>
    <w:rsid w:val="00081F4A"/>
    <w:rsid w:val="0008268D"/>
    <w:rsid w:val="00092A1E"/>
    <w:rsid w:val="00097E63"/>
    <w:rsid w:val="000A5259"/>
    <w:rsid w:val="000A746A"/>
    <w:rsid w:val="000C1618"/>
    <w:rsid w:val="000C4729"/>
    <w:rsid w:val="000D4706"/>
    <w:rsid w:val="000E307F"/>
    <w:rsid w:val="000E3190"/>
    <w:rsid w:val="000F1091"/>
    <w:rsid w:val="00101091"/>
    <w:rsid w:val="001010D8"/>
    <w:rsid w:val="00112742"/>
    <w:rsid w:val="001134AF"/>
    <w:rsid w:val="0013234E"/>
    <w:rsid w:val="00143EE8"/>
    <w:rsid w:val="00145C9A"/>
    <w:rsid w:val="001464B4"/>
    <w:rsid w:val="0014708F"/>
    <w:rsid w:val="00151A4B"/>
    <w:rsid w:val="00156B2D"/>
    <w:rsid w:val="00161F85"/>
    <w:rsid w:val="00162247"/>
    <w:rsid w:val="0016296D"/>
    <w:rsid w:val="00165639"/>
    <w:rsid w:val="001673EA"/>
    <w:rsid w:val="00170C4F"/>
    <w:rsid w:val="00170CEF"/>
    <w:rsid w:val="00172364"/>
    <w:rsid w:val="00176A85"/>
    <w:rsid w:val="00186096"/>
    <w:rsid w:val="0018688C"/>
    <w:rsid w:val="00190D49"/>
    <w:rsid w:val="00196548"/>
    <w:rsid w:val="001A191B"/>
    <w:rsid w:val="001A32F5"/>
    <w:rsid w:val="001B3C65"/>
    <w:rsid w:val="001C54C7"/>
    <w:rsid w:val="001C5A08"/>
    <w:rsid w:val="001D4F77"/>
    <w:rsid w:val="001E0D88"/>
    <w:rsid w:val="001E6D9C"/>
    <w:rsid w:val="001F388E"/>
    <w:rsid w:val="00200DA7"/>
    <w:rsid w:val="002040E4"/>
    <w:rsid w:val="00214FC9"/>
    <w:rsid w:val="0022103D"/>
    <w:rsid w:val="002228C3"/>
    <w:rsid w:val="00242563"/>
    <w:rsid w:val="00245FD3"/>
    <w:rsid w:val="002517A4"/>
    <w:rsid w:val="00252481"/>
    <w:rsid w:val="002620F7"/>
    <w:rsid w:val="002660CB"/>
    <w:rsid w:val="00266A4C"/>
    <w:rsid w:val="00267BA3"/>
    <w:rsid w:val="00272EEC"/>
    <w:rsid w:val="002738AF"/>
    <w:rsid w:val="00285DFA"/>
    <w:rsid w:val="002A5E6C"/>
    <w:rsid w:val="002B0836"/>
    <w:rsid w:val="002B251B"/>
    <w:rsid w:val="002B34B7"/>
    <w:rsid w:val="002D75C3"/>
    <w:rsid w:val="002E2632"/>
    <w:rsid w:val="002E285C"/>
    <w:rsid w:val="002E7A38"/>
    <w:rsid w:val="003104F1"/>
    <w:rsid w:val="0032384C"/>
    <w:rsid w:val="00331D45"/>
    <w:rsid w:val="00335FC4"/>
    <w:rsid w:val="003364A2"/>
    <w:rsid w:val="0034126A"/>
    <w:rsid w:val="00341498"/>
    <w:rsid w:val="0034317E"/>
    <w:rsid w:val="00357CDD"/>
    <w:rsid w:val="00362209"/>
    <w:rsid w:val="00362DCA"/>
    <w:rsid w:val="00366173"/>
    <w:rsid w:val="00385379"/>
    <w:rsid w:val="00392B31"/>
    <w:rsid w:val="00393191"/>
    <w:rsid w:val="003A171E"/>
    <w:rsid w:val="003A73BD"/>
    <w:rsid w:val="003C1677"/>
    <w:rsid w:val="003C37FC"/>
    <w:rsid w:val="003D4F9A"/>
    <w:rsid w:val="003E51B9"/>
    <w:rsid w:val="003F1692"/>
    <w:rsid w:val="0040007F"/>
    <w:rsid w:val="00411CCF"/>
    <w:rsid w:val="0041313A"/>
    <w:rsid w:val="00427E4B"/>
    <w:rsid w:val="00431B46"/>
    <w:rsid w:val="00434669"/>
    <w:rsid w:val="004353B6"/>
    <w:rsid w:val="004354BB"/>
    <w:rsid w:val="00437580"/>
    <w:rsid w:val="00437F9E"/>
    <w:rsid w:val="00440A90"/>
    <w:rsid w:val="00444656"/>
    <w:rsid w:val="0045534C"/>
    <w:rsid w:val="004635DD"/>
    <w:rsid w:val="00480E2C"/>
    <w:rsid w:val="00496337"/>
    <w:rsid w:val="004A0ADD"/>
    <w:rsid w:val="004A19A3"/>
    <w:rsid w:val="004A25E4"/>
    <w:rsid w:val="004A59E0"/>
    <w:rsid w:val="004B4EDB"/>
    <w:rsid w:val="004B5108"/>
    <w:rsid w:val="004B6174"/>
    <w:rsid w:val="004C08DA"/>
    <w:rsid w:val="004C1A00"/>
    <w:rsid w:val="004D511D"/>
    <w:rsid w:val="004E4F2B"/>
    <w:rsid w:val="004F058C"/>
    <w:rsid w:val="005108B6"/>
    <w:rsid w:val="00514433"/>
    <w:rsid w:val="00517BCE"/>
    <w:rsid w:val="005257F3"/>
    <w:rsid w:val="00534F2D"/>
    <w:rsid w:val="00537681"/>
    <w:rsid w:val="00546A8B"/>
    <w:rsid w:val="005505F7"/>
    <w:rsid w:val="0055234C"/>
    <w:rsid w:val="00552D4D"/>
    <w:rsid w:val="00556C7E"/>
    <w:rsid w:val="00561C0D"/>
    <w:rsid w:val="00562630"/>
    <w:rsid w:val="00566B2C"/>
    <w:rsid w:val="0057136D"/>
    <w:rsid w:val="00577CAB"/>
    <w:rsid w:val="00586C25"/>
    <w:rsid w:val="00586C82"/>
    <w:rsid w:val="005B6960"/>
    <w:rsid w:val="005E43CD"/>
    <w:rsid w:val="005F2538"/>
    <w:rsid w:val="00616393"/>
    <w:rsid w:val="006244A2"/>
    <w:rsid w:val="006303CB"/>
    <w:rsid w:val="00652A4F"/>
    <w:rsid w:val="006816A3"/>
    <w:rsid w:val="00681E71"/>
    <w:rsid w:val="006822B1"/>
    <w:rsid w:val="00686C88"/>
    <w:rsid w:val="00694027"/>
    <w:rsid w:val="006A31AB"/>
    <w:rsid w:val="006A49BE"/>
    <w:rsid w:val="006C3159"/>
    <w:rsid w:val="006E7EFD"/>
    <w:rsid w:val="006F0758"/>
    <w:rsid w:val="007056F8"/>
    <w:rsid w:val="00706FB6"/>
    <w:rsid w:val="00722218"/>
    <w:rsid w:val="00722E39"/>
    <w:rsid w:val="0073336D"/>
    <w:rsid w:val="007471F9"/>
    <w:rsid w:val="007600E2"/>
    <w:rsid w:val="007760DE"/>
    <w:rsid w:val="007812A9"/>
    <w:rsid w:val="007860F5"/>
    <w:rsid w:val="00790446"/>
    <w:rsid w:val="0079057A"/>
    <w:rsid w:val="00792F3C"/>
    <w:rsid w:val="00797D4B"/>
    <w:rsid w:val="007A1A97"/>
    <w:rsid w:val="007A1C70"/>
    <w:rsid w:val="007C09B4"/>
    <w:rsid w:val="007C64EC"/>
    <w:rsid w:val="007C6758"/>
    <w:rsid w:val="007C6EAC"/>
    <w:rsid w:val="007D2861"/>
    <w:rsid w:val="007D5A52"/>
    <w:rsid w:val="007F032A"/>
    <w:rsid w:val="0080290B"/>
    <w:rsid w:val="00807B7B"/>
    <w:rsid w:val="00807EAD"/>
    <w:rsid w:val="008115D1"/>
    <w:rsid w:val="00813258"/>
    <w:rsid w:val="00823450"/>
    <w:rsid w:val="00837BBB"/>
    <w:rsid w:val="00841125"/>
    <w:rsid w:val="008413B9"/>
    <w:rsid w:val="00841458"/>
    <w:rsid w:val="0084151A"/>
    <w:rsid w:val="008429F4"/>
    <w:rsid w:val="00846061"/>
    <w:rsid w:val="008609AF"/>
    <w:rsid w:val="00862E41"/>
    <w:rsid w:val="008656EF"/>
    <w:rsid w:val="00872115"/>
    <w:rsid w:val="00880FB1"/>
    <w:rsid w:val="008842C2"/>
    <w:rsid w:val="00894831"/>
    <w:rsid w:val="008E1E45"/>
    <w:rsid w:val="008F3FA5"/>
    <w:rsid w:val="008F5715"/>
    <w:rsid w:val="008F7902"/>
    <w:rsid w:val="00910226"/>
    <w:rsid w:val="00917354"/>
    <w:rsid w:val="009413D5"/>
    <w:rsid w:val="0094646C"/>
    <w:rsid w:val="00972D81"/>
    <w:rsid w:val="00976F93"/>
    <w:rsid w:val="009870F3"/>
    <w:rsid w:val="009917B8"/>
    <w:rsid w:val="00996734"/>
    <w:rsid w:val="009B45D5"/>
    <w:rsid w:val="009B692A"/>
    <w:rsid w:val="009D6475"/>
    <w:rsid w:val="009E24A7"/>
    <w:rsid w:val="009E2685"/>
    <w:rsid w:val="009E5C43"/>
    <w:rsid w:val="009F0767"/>
    <w:rsid w:val="009F6091"/>
    <w:rsid w:val="009F7A46"/>
    <w:rsid w:val="00A115AA"/>
    <w:rsid w:val="00A14278"/>
    <w:rsid w:val="00A210EF"/>
    <w:rsid w:val="00A21D99"/>
    <w:rsid w:val="00A27824"/>
    <w:rsid w:val="00A4222C"/>
    <w:rsid w:val="00A43FF0"/>
    <w:rsid w:val="00A47592"/>
    <w:rsid w:val="00A51994"/>
    <w:rsid w:val="00A54075"/>
    <w:rsid w:val="00A57162"/>
    <w:rsid w:val="00A57744"/>
    <w:rsid w:val="00A659CA"/>
    <w:rsid w:val="00A71EF7"/>
    <w:rsid w:val="00A73787"/>
    <w:rsid w:val="00A74B76"/>
    <w:rsid w:val="00A86407"/>
    <w:rsid w:val="00A93D47"/>
    <w:rsid w:val="00AA408C"/>
    <w:rsid w:val="00AB0625"/>
    <w:rsid w:val="00AB7AB4"/>
    <w:rsid w:val="00AC206F"/>
    <w:rsid w:val="00AD1DAB"/>
    <w:rsid w:val="00AE1146"/>
    <w:rsid w:val="00AF3379"/>
    <w:rsid w:val="00AF4003"/>
    <w:rsid w:val="00AF4171"/>
    <w:rsid w:val="00B022B1"/>
    <w:rsid w:val="00B03590"/>
    <w:rsid w:val="00B03C92"/>
    <w:rsid w:val="00B05FA7"/>
    <w:rsid w:val="00B12E30"/>
    <w:rsid w:val="00B15644"/>
    <w:rsid w:val="00B220B3"/>
    <w:rsid w:val="00B4519B"/>
    <w:rsid w:val="00B50BD4"/>
    <w:rsid w:val="00B6734E"/>
    <w:rsid w:val="00B77D2F"/>
    <w:rsid w:val="00B85E97"/>
    <w:rsid w:val="00B969A8"/>
    <w:rsid w:val="00B97383"/>
    <w:rsid w:val="00BA0DF9"/>
    <w:rsid w:val="00BA28AD"/>
    <w:rsid w:val="00BA6ED0"/>
    <w:rsid w:val="00BB4F93"/>
    <w:rsid w:val="00BB7CB1"/>
    <w:rsid w:val="00BC0FA6"/>
    <w:rsid w:val="00BC1C65"/>
    <w:rsid w:val="00BE0C41"/>
    <w:rsid w:val="00BE6200"/>
    <w:rsid w:val="00BF3900"/>
    <w:rsid w:val="00BF7C63"/>
    <w:rsid w:val="00C00F82"/>
    <w:rsid w:val="00C04076"/>
    <w:rsid w:val="00C34A11"/>
    <w:rsid w:val="00C359CA"/>
    <w:rsid w:val="00C401B5"/>
    <w:rsid w:val="00C52C50"/>
    <w:rsid w:val="00C7047E"/>
    <w:rsid w:val="00C74A8E"/>
    <w:rsid w:val="00C8072C"/>
    <w:rsid w:val="00C808C6"/>
    <w:rsid w:val="00C81BE5"/>
    <w:rsid w:val="00C82E55"/>
    <w:rsid w:val="00C84597"/>
    <w:rsid w:val="00C84D31"/>
    <w:rsid w:val="00C872FA"/>
    <w:rsid w:val="00C92785"/>
    <w:rsid w:val="00C93B22"/>
    <w:rsid w:val="00C94C4D"/>
    <w:rsid w:val="00CA4B70"/>
    <w:rsid w:val="00CA7DFA"/>
    <w:rsid w:val="00CC7CEE"/>
    <w:rsid w:val="00CD0C2E"/>
    <w:rsid w:val="00CD55DF"/>
    <w:rsid w:val="00CE39F5"/>
    <w:rsid w:val="00CE616E"/>
    <w:rsid w:val="00CE670B"/>
    <w:rsid w:val="00CF4890"/>
    <w:rsid w:val="00CF520E"/>
    <w:rsid w:val="00CF5465"/>
    <w:rsid w:val="00D0581D"/>
    <w:rsid w:val="00D077F8"/>
    <w:rsid w:val="00D2103B"/>
    <w:rsid w:val="00D31A07"/>
    <w:rsid w:val="00D3659B"/>
    <w:rsid w:val="00D410A3"/>
    <w:rsid w:val="00D4121E"/>
    <w:rsid w:val="00D46BFB"/>
    <w:rsid w:val="00D47D11"/>
    <w:rsid w:val="00D47D5F"/>
    <w:rsid w:val="00D57D2C"/>
    <w:rsid w:val="00D60940"/>
    <w:rsid w:val="00D841AA"/>
    <w:rsid w:val="00D97B4E"/>
    <w:rsid w:val="00DB5045"/>
    <w:rsid w:val="00DD015E"/>
    <w:rsid w:val="00DD0756"/>
    <w:rsid w:val="00DD72FD"/>
    <w:rsid w:val="00DE5F0C"/>
    <w:rsid w:val="00DF2C5F"/>
    <w:rsid w:val="00DF5DC6"/>
    <w:rsid w:val="00E00087"/>
    <w:rsid w:val="00E02BA6"/>
    <w:rsid w:val="00E05CFC"/>
    <w:rsid w:val="00E14591"/>
    <w:rsid w:val="00E300C0"/>
    <w:rsid w:val="00E30698"/>
    <w:rsid w:val="00E32772"/>
    <w:rsid w:val="00E34A42"/>
    <w:rsid w:val="00E35286"/>
    <w:rsid w:val="00E41ACF"/>
    <w:rsid w:val="00E476FE"/>
    <w:rsid w:val="00E536F1"/>
    <w:rsid w:val="00E61163"/>
    <w:rsid w:val="00E77D14"/>
    <w:rsid w:val="00EA1390"/>
    <w:rsid w:val="00EA32B0"/>
    <w:rsid w:val="00EB072A"/>
    <w:rsid w:val="00EC331A"/>
    <w:rsid w:val="00EC5C4D"/>
    <w:rsid w:val="00ED22B9"/>
    <w:rsid w:val="00ED4CA6"/>
    <w:rsid w:val="00ED5F5A"/>
    <w:rsid w:val="00EE53B3"/>
    <w:rsid w:val="00F0264C"/>
    <w:rsid w:val="00F042D9"/>
    <w:rsid w:val="00F1013B"/>
    <w:rsid w:val="00F1114C"/>
    <w:rsid w:val="00F12AC7"/>
    <w:rsid w:val="00F17616"/>
    <w:rsid w:val="00F25877"/>
    <w:rsid w:val="00F2593E"/>
    <w:rsid w:val="00F31EBD"/>
    <w:rsid w:val="00F325A9"/>
    <w:rsid w:val="00F35CB8"/>
    <w:rsid w:val="00F36916"/>
    <w:rsid w:val="00F40E8A"/>
    <w:rsid w:val="00F44E34"/>
    <w:rsid w:val="00F516F8"/>
    <w:rsid w:val="00F51CC4"/>
    <w:rsid w:val="00F53807"/>
    <w:rsid w:val="00F56124"/>
    <w:rsid w:val="00F72475"/>
    <w:rsid w:val="00F7658E"/>
    <w:rsid w:val="00F80F0C"/>
    <w:rsid w:val="00F827EC"/>
    <w:rsid w:val="00FA2CAD"/>
    <w:rsid w:val="00FB2994"/>
    <w:rsid w:val="00FC3E92"/>
    <w:rsid w:val="00FD6DFA"/>
    <w:rsid w:val="00FE16A8"/>
    <w:rsid w:val="00FE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F2F5"/>
  <w15:chartTrackingRefBased/>
  <w15:docId w15:val="{8730D1F3-74C0-6445-8A9B-21CDE946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CA"/>
    <w:rPr>
      <w:rFonts w:ascii="Times New Roman" w:eastAsia="Times New Roman" w:hAnsi="Times New Roman" w:cs="Times New Roman"/>
    </w:rPr>
  </w:style>
  <w:style w:type="paragraph" w:styleId="Heading1">
    <w:name w:val="heading 1"/>
    <w:basedOn w:val="Normal"/>
    <w:next w:val="Normal"/>
    <w:link w:val="Heading1Char"/>
    <w:uiPriority w:val="9"/>
    <w:qFormat/>
    <w:rsid w:val="00161F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17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5E6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17A4"/>
    <w:rPr>
      <w:sz w:val="16"/>
      <w:szCs w:val="16"/>
    </w:rPr>
  </w:style>
  <w:style w:type="paragraph" w:styleId="CommentText">
    <w:name w:val="annotation text"/>
    <w:basedOn w:val="Normal"/>
    <w:link w:val="CommentTextChar"/>
    <w:uiPriority w:val="99"/>
    <w:unhideWhenUsed/>
    <w:rsid w:val="002517A4"/>
    <w:rPr>
      <w:rFonts w:ascii="Garamond" w:eastAsiaTheme="minorHAnsi" w:hAnsi="Garamond" w:cs="Times New Roman (Body CS)"/>
      <w:sz w:val="20"/>
      <w:szCs w:val="20"/>
    </w:rPr>
  </w:style>
  <w:style w:type="character" w:customStyle="1" w:styleId="CommentTextChar">
    <w:name w:val="Comment Text Char"/>
    <w:basedOn w:val="DefaultParagraphFont"/>
    <w:link w:val="CommentText"/>
    <w:uiPriority w:val="99"/>
    <w:rsid w:val="002517A4"/>
    <w:rPr>
      <w:sz w:val="20"/>
      <w:szCs w:val="20"/>
    </w:rPr>
  </w:style>
  <w:style w:type="paragraph" w:styleId="CommentSubject">
    <w:name w:val="annotation subject"/>
    <w:basedOn w:val="CommentText"/>
    <w:next w:val="CommentText"/>
    <w:link w:val="CommentSubjectChar"/>
    <w:uiPriority w:val="99"/>
    <w:semiHidden/>
    <w:unhideWhenUsed/>
    <w:rsid w:val="002517A4"/>
    <w:rPr>
      <w:b/>
      <w:bCs/>
    </w:rPr>
  </w:style>
  <w:style w:type="character" w:customStyle="1" w:styleId="CommentSubjectChar">
    <w:name w:val="Comment Subject Char"/>
    <w:basedOn w:val="CommentTextChar"/>
    <w:link w:val="CommentSubject"/>
    <w:uiPriority w:val="99"/>
    <w:semiHidden/>
    <w:rsid w:val="002517A4"/>
    <w:rPr>
      <w:b/>
      <w:bCs/>
      <w:sz w:val="20"/>
      <w:szCs w:val="20"/>
    </w:rPr>
  </w:style>
  <w:style w:type="character" w:customStyle="1" w:styleId="Heading2Char">
    <w:name w:val="Heading 2 Char"/>
    <w:basedOn w:val="DefaultParagraphFont"/>
    <w:link w:val="Heading2"/>
    <w:uiPriority w:val="9"/>
    <w:rsid w:val="002517A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A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71E"/>
    <w:pPr>
      <w:ind w:left="720"/>
      <w:contextualSpacing/>
    </w:pPr>
    <w:rPr>
      <w:rFonts w:ascii="Garamond" w:eastAsiaTheme="minorHAnsi" w:hAnsi="Garamond" w:cs="Times New Roman (Body CS)"/>
    </w:rPr>
  </w:style>
  <w:style w:type="paragraph" w:styleId="FootnoteText">
    <w:name w:val="footnote text"/>
    <w:basedOn w:val="Normal"/>
    <w:link w:val="FootnoteTextChar"/>
    <w:uiPriority w:val="99"/>
    <w:semiHidden/>
    <w:unhideWhenUsed/>
    <w:rsid w:val="00FB2994"/>
    <w:rPr>
      <w:rFonts w:ascii="Garamond" w:eastAsiaTheme="minorHAnsi" w:hAnsi="Garamond" w:cs="Times New Roman (Body CS)"/>
      <w:sz w:val="20"/>
      <w:szCs w:val="20"/>
    </w:rPr>
  </w:style>
  <w:style w:type="character" w:customStyle="1" w:styleId="FootnoteTextChar">
    <w:name w:val="Footnote Text Char"/>
    <w:basedOn w:val="DefaultParagraphFont"/>
    <w:link w:val="FootnoteText"/>
    <w:uiPriority w:val="99"/>
    <w:semiHidden/>
    <w:rsid w:val="00FB2994"/>
    <w:rPr>
      <w:sz w:val="20"/>
      <w:szCs w:val="20"/>
    </w:rPr>
  </w:style>
  <w:style w:type="character" w:styleId="FootnoteReference">
    <w:name w:val="footnote reference"/>
    <w:basedOn w:val="DefaultParagraphFont"/>
    <w:uiPriority w:val="99"/>
    <w:semiHidden/>
    <w:unhideWhenUsed/>
    <w:rsid w:val="00FB2994"/>
    <w:rPr>
      <w:vertAlign w:val="superscript"/>
    </w:rPr>
  </w:style>
  <w:style w:type="character" w:customStyle="1" w:styleId="Heading1Char">
    <w:name w:val="Heading 1 Char"/>
    <w:basedOn w:val="DefaultParagraphFont"/>
    <w:link w:val="Heading1"/>
    <w:uiPriority w:val="9"/>
    <w:rsid w:val="00161F8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A5E6C"/>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CA7DFA"/>
    <w:pPr>
      <w:spacing w:before="480" w:line="276" w:lineRule="auto"/>
      <w:outlineLvl w:val="9"/>
    </w:pPr>
    <w:rPr>
      <w:b/>
      <w:bCs/>
      <w:sz w:val="28"/>
      <w:szCs w:val="28"/>
    </w:rPr>
  </w:style>
  <w:style w:type="paragraph" w:styleId="TOC1">
    <w:name w:val="toc 1"/>
    <w:basedOn w:val="Normal"/>
    <w:next w:val="Normal"/>
    <w:autoRedefine/>
    <w:uiPriority w:val="39"/>
    <w:unhideWhenUsed/>
    <w:rsid w:val="00CA7DFA"/>
    <w:pPr>
      <w:spacing w:before="120"/>
    </w:pPr>
    <w:rPr>
      <w:rFonts w:asciiTheme="minorHAnsi" w:eastAsiaTheme="minorHAnsi" w:hAnsiTheme="minorHAnsi" w:cstheme="minorHAnsi"/>
      <w:b/>
      <w:bCs/>
      <w:i/>
      <w:iCs/>
    </w:rPr>
  </w:style>
  <w:style w:type="paragraph" w:styleId="TOC2">
    <w:name w:val="toc 2"/>
    <w:basedOn w:val="Normal"/>
    <w:next w:val="Normal"/>
    <w:autoRedefine/>
    <w:uiPriority w:val="39"/>
    <w:unhideWhenUsed/>
    <w:rsid w:val="00CA7DFA"/>
    <w:pPr>
      <w:spacing w:before="120"/>
      <w:ind w:left="240"/>
    </w:pPr>
    <w:rPr>
      <w:rFonts w:asciiTheme="minorHAnsi" w:eastAsiaTheme="minorHAnsi" w:hAnsiTheme="minorHAnsi" w:cstheme="minorHAnsi"/>
      <w:b/>
      <w:bCs/>
      <w:sz w:val="22"/>
      <w:szCs w:val="22"/>
    </w:rPr>
  </w:style>
  <w:style w:type="paragraph" w:styleId="TOC3">
    <w:name w:val="toc 3"/>
    <w:basedOn w:val="Normal"/>
    <w:next w:val="Normal"/>
    <w:autoRedefine/>
    <w:uiPriority w:val="39"/>
    <w:unhideWhenUsed/>
    <w:rsid w:val="00CA7DFA"/>
    <w:pPr>
      <w:ind w:left="48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CA7DFA"/>
    <w:rPr>
      <w:color w:val="0563C1" w:themeColor="hyperlink"/>
      <w:u w:val="single"/>
    </w:rPr>
  </w:style>
  <w:style w:type="paragraph" w:styleId="TOC4">
    <w:name w:val="toc 4"/>
    <w:basedOn w:val="Normal"/>
    <w:next w:val="Normal"/>
    <w:autoRedefine/>
    <w:uiPriority w:val="39"/>
    <w:semiHidden/>
    <w:unhideWhenUsed/>
    <w:rsid w:val="00CA7DFA"/>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A7DFA"/>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A7DFA"/>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A7DFA"/>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A7DFA"/>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A7DFA"/>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496337"/>
    <w:pPr>
      <w:tabs>
        <w:tab w:val="center" w:pos="4680"/>
        <w:tab w:val="right" w:pos="9360"/>
      </w:tabs>
    </w:pPr>
    <w:rPr>
      <w:rFonts w:ascii="Garamond" w:eastAsiaTheme="minorHAnsi" w:hAnsi="Garamond" w:cs="Times New Roman (Body CS)"/>
    </w:rPr>
  </w:style>
  <w:style w:type="character" w:customStyle="1" w:styleId="HeaderChar">
    <w:name w:val="Header Char"/>
    <w:basedOn w:val="DefaultParagraphFont"/>
    <w:link w:val="Header"/>
    <w:uiPriority w:val="99"/>
    <w:rsid w:val="00496337"/>
  </w:style>
  <w:style w:type="paragraph" w:styleId="Footer">
    <w:name w:val="footer"/>
    <w:basedOn w:val="Normal"/>
    <w:link w:val="FooterChar"/>
    <w:uiPriority w:val="99"/>
    <w:unhideWhenUsed/>
    <w:rsid w:val="00496337"/>
    <w:pPr>
      <w:tabs>
        <w:tab w:val="center" w:pos="4680"/>
        <w:tab w:val="right" w:pos="9360"/>
      </w:tabs>
    </w:pPr>
    <w:rPr>
      <w:rFonts w:ascii="Garamond" w:eastAsiaTheme="minorHAnsi" w:hAnsi="Garamond" w:cs="Times New Roman (Body CS)"/>
    </w:rPr>
  </w:style>
  <w:style w:type="character" w:customStyle="1" w:styleId="FooterChar">
    <w:name w:val="Footer Char"/>
    <w:basedOn w:val="DefaultParagraphFont"/>
    <w:link w:val="Footer"/>
    <w:uiPriority w:val="99"/>
    <w:rsid w:val="00496337"/>
  </w:style>
  <w:style w:type="character" w:styleId="PageNumber">
    <w:name w:val="page number"/>
    <w:basedOn w:val="DefaultParagraphFont"/>
    <w:uiPriority w:val="99"/>
    <w:semiHidden/>
    <w:unhideWhenUsed/>
    <w:rsid w:val="00496337"/>
  </w:style>
  <w:style w:type="paragraph" w:styleId="Revision">
    <w:name w:val="Revision"/>
    <w:hidden/>
    <w:uiPriority w:val="99"/>
    <w:semiHidden/>
    <w:rsid w:val="00434669"/>
  </w:style>
  <w:style w:type="character" w:customStyle="1" w:styleId="markedcontent">
    <w:name w:val="markedcontent"/>
    <w:basedOn w:val="DefaultParagraphFont"/>
    <w:rsid w:val="00362DCA"/>
  </w:style>
  <w:style w:type="character" w:styleId="UnresolvedMention">
    <w:name w:val="Unresolved Mention"/>
    <w:basedOn w:val="DefaultParagraphFont"/>
    <w:uiPriority w:val="99"/>
    <w:semiHidden/>
    <w:unhideWhenUsed/>
    <w:rsid w:val="00987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2607">
      <w:bodyDiv w:val="1"/>
      <w:marLeft w:val="0"/>
      <w:marRight w:val="0"/>
      <w:marTop w:val="0"/>
      <w:marBottom w:val="0"/>
      <w:divBdr>
        <w:top w:val="none" w:sz="0" w:space="0" w:color="auto"/>
        <w:left w:val="none" w:sz="0" w:space="0" w:color="auto"/>
        <w:bottom w:val="none" w:sz="0" w:space="0" w:color="auto"/>
        <w:right w:val="none" w:sz="0" w:space="0" w:color="auto"/>
      </w:divBdr>
    </w:div>
    <w:div w:id="889153698">
      <w:bodyDiv w:val="1"/>
      <w:marLeft w:val="0"/>
      <w:marRight w:val="0"/>
      <w:marTop w:val="0"/>
      <w:marBottom w:val="0"/>
      <w:divBdr>
        <w:top w:val="none" w:sz="0" w:space="0" w:color="auto"/>
        <w:left w:val="none" w:sz="0" w:space="0" w:color="auto"/>
        <w:bottom w:val="none" w:sz="0" w:space="0" w:color="auto"/>
        <w:right w:val="none" w:sz="0" w:space="0" w:color="auto"/>
      </w:divBdr>
    </w:div>
    <w:div w:id="1520122629">
      <w:bodyDiv w:val="1"/>
      <w:marLeft w:val="0"/>
      <w:marRight w:val="0"/>
      <w:marTop w:val="0"/>
      <w:marBottom w:val="0"/>
      <w:divBdr>
        <w:top w:val="none" w:sz="0" w:space="0" w:color="auto"/>
        <w:left w:val="none" w:sz="0" w:space="0" w:color="auto"/>
        <w:bottom w:val="none" w:sz="0" w:space="0" w:color="auto"/>
        <w:right w:val="none" w:sz="0" w:space="0" w:color="auto"/>
      </w:divBdr>
    </w:div>
    <w:div w:id="16249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ec.vermont.gov/sites/dec/files/wsm/erp/docs/Reports/2021CleanWaterInitiativePerformanceReport_FINAL_updated%201-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1CECD-0729-E140-8402-34F7C97B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9372</Words>
  <Characters>53424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Chambers</dc:creator>
  <cp:keywords/>
  <dc:description/>
  <cp:lastModifiedBy>Pat Field</cp:lastModifiedBy>
  <cp:revision>3</cp:revision>
  <dcterms:created xsi:type="dcterms:W3CDTF">2022-12-11T23:20:00Z</dcterms:created>
  <dcterms:modified xsi:type="dcterms:W3CDTF">2022-12-11T23:36:00Z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id="SlbVSZwP"/&gt;&lt;style id="http://www.zotero.org/styles/chicago-fullnote-bibliography" locale="en-GB" hasBibliography="1" bibliographyStyleHasBeenSet="0"/&gt;&lt;prefs&gt;&lt;pref name="fieldType" value="Field"/&gt;</vt:lpwstr>
  </property>
  <property fmtid="{D5CDD505-2E9C-101B-9397-08002B2CF9AE}" pid="3" name="ZOTERO_PREF_2">
    <vt:lpwstr>&lt;pref name="noteType" value="1"/&gt;&lt;/prefs&gt;&lt;/data&gt;</vt:lpwstr>
  </property>
</Properties>
</file>